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EADC7" w14:textId="77777777" w:rsidR="00B9524C" w:rsidRPr="00B9524C" w:rsidRDefault="00B9524C" w:rsidP="00B9524C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bookmarkStart w:id="0" w:name="_Hlk44405860"/>
      <w:r w:rsidRPr="00B9524C">
        <w:rPr>
          <w:rFonts w:ascii="Times New Roman" w:eastAsiaTheme="minorEastAsia" w:hAnsi="Times New Roman" w:cs="Times New Roman"/>
          <w:b/>
          <w:sz w:val="24"/>
          <w:szCs w:val="24"/>
        </w:rPr>
        <w:t>Community Behavioral Health</w:t>
      </w:r>
    </w:p>
    <w:p w14:paraId="334DAA99" w14:textId="77777777" w:rsidR="00B9524C" w:rsidRPr="00B9524C" w:rsidRDefault="00B9524C" w:rsidP="00B9524C">
      <w:pPr>
        <w:spacing w:after="0"/>
        <w:jc w:val="center"/>
        <w:rPr>
          <w:rFonts w:ascii="Times New Roman" w:eastAsiaTheme="minorEastAsia" w:hAnsi="Times New Roman" w:cs="Times New Roman"/>
          <w:sz w:val="18"/>
          <w:szCs w:val="18"/>
        </w:rPr>
      </w:pPr>
      <w:r w:rsidRPr="00B9524C">
        <w:rPr>
          <w:rFonts w:ascii="Times New Roman" w:eastAsiaTheme="minorEastAsia" w:hAnsi="Times New Roman" w:cs="Times New Roman"/>
          <w:sz w:val="18"/>
          <w:szCs w:val="18"/>
        </w:rPr>
        <w:t>801 Market Street/7</w:t>
      </w:r>
      <w:r w:rsidRPr="00B9524C">
        <w:rPr>
          <w:rFonts w:ascii="Times New Roman" w:eastAsiaTheme="minorEastAsia" w:hAnsi="Times New Roman" w:cs="Times New Roman"/>
          <w:sz w:val="18"/>
          <w:szCs w:val="18"/>
          <w:vertAlign w:val="superscript"/>
        </w:rPr>
        <w:t>th</w:t>
      </w:r>
      <w:r w:rsidRPr="00B9524C">
        <w:rPr>
          <w:rFonts w:ascii="Times New Roman" w:eastAsiaTheme="minorEastAsia" w:hAnsi="Times New Roman" w:cs="Times New Roman"/>
          <w:sz w:val="18"/>
          <w:szCs w:val="18"/>
        </w:rPr>
        <w:t xml:space="preserve"> Floor/Philadelphia, PA 19107</w:t>
      </w:r>
    </w:p>
    <w:p w14:paraId="45967A5C" w14:textId="77777777" w:rsidR="00B9524C" w:rsidRPr="00B9524C" w:rsidRDefault="00B9524C" w:rsidP="00B9524C">
      <w:pPr>
        <w:spacing w:after="0"/>
        <w:jc w:val="center"/>
        <w:rPr>
          <w:rFonts w:ascii="Times New Roman" w:eastAsiaTheme="minorEastAsia" w:hAnsi="Times New Roman" w:cs="Times New Roman"/>
          <w:sz w:val="18"/>
          <w:szCs w:val="18"/>
        </w:rPr>
      </w:pPr>
      <w:r w:rsidRPr="00B9524C">
        <w:rPr>
          <w:rFonts w:ascii="Times New Roman" w:eastAsiaTheme="minorEastAsia" w:hAnsi="Times New Roman" w:cs="Times New Roman"/>
          <w:sz w:val="18"/>
          <w:szCs w:val="18"/>
        </w:rPr>
        <w:t>215-413-3100</w:t>
      </w:r>
    </w:p>
    <w:p w14:paraId="38E0FFE7" w14:textId="77777777" w:rsidR="00B9524C" w:rsidRPr="00B9524C" w:rsidRDefault="00B9524C" w:rsidP="00B9524C">
      <w:pPr>
        <w:spacing w:after="0"/>
        <w:jc w:val="center"/>
        <w:rPr>
          <w:rFonts w:ascii="Times New Roman" w:eastAsiaTheme="minorEastAsia" w:hAnsi="Times New Roman" w:cs="Times New Roman"/>
          <w:b/>
          <w:sz w:val="18"/>
          <w:szCs w:val="18"/>
          <w:u w:val="single"/>
        </w:rPr>
      </w:pPr>
      <w:r w:rsidRPr="00B9524C">
        <w:rPr>
          <w:rFonts w:ascii="Times New Roman" w:eastAsiaTheme="minorEastAsia" w:hAnsi="Times New Roman" w:cs="Times New Roman"/>
          <w:b/>
          <w:sz w:val="18"/>
          <w:szCs w:val="18"/>
          <w:u w:val="single"/>
        </w:rPr>
        <w:t>INTENSIVE BEHAVIORAL HEALTH SERVICES (IBHS)</w:t>
      </w:r>
    </w:p>
    <w:p w14:paraId="2AC60AA6" w14:textId="77777777" w:rsidR="00B9524C" w:rsidRPr="00B9524C" w:rsidRDefault="00B9524C" w:rsidP="00B9524C">
      <w:pPr>
        <w:pBdr>
          <w:bottom w:val="single" w:sz="12" w:space="1" w:color="auto"/>
        </w:pBdr>
        <w:spacing w:after="0"/>
        <w:jc w:val="center"/>
        <w:rPr>
          <w:rFonts w:ascii="Times New Roman" w:eastAsiaTheme="minorEastAsia" w:hAnsi="Times New Roman" w:cs="Times New Roman"/>
          <w:b/>
          <w:sz w:val="18"/>
          <w:szCs w:val="18"/>
          <w:u w:val="single"/>
        </w:rPr>
      </w:pPr>
      <w:r w:rsidRPr="00B9524C">
        <w:rPr>
          <w:rFonts w:ascii="Times New Roman" w:eastAsiaTheme="minorEastAsia" w:hAnsi="Times New Roman" w:cs="Times New Roman"/>
          <w:b/>
          <w:sz w:val="18"/>
          <w:szCs w:val="18"/>
          <w:u w:val="single"/>
        </w:rPr>
        <w:t>FACE SHEET</w:t>
      </w:r>
    </w:p>
    <w:p w14:paraId="0A9351F5" w14:textId="77777777" w:rsidR="00B9524C" w:rsidRPr="00B9524C" w:rsidRDefault="00B9524C" w:rsidP="00B9524C">
      <w:pPr>
        <w:pBdr>
          <w:bottom w:val="single" w:sz="12" w:space="1" w:color="auto"/>
        </w:pBdr>
        <w:spacing w:after="0"/>
        <w:jc w:val="center"/>
        <w:rPr>
          <w:rFonts w:ascii="Times New Roman" w:eastAsiaTheme="minorEastAsia" w:hAnsi="Times New Roman" w:cs="Times New Roman"/>
          <w:b/>
          <w:sz w:val="18"/>
          <w:szCs w:val="18"/>
          <w:u w:val="single"/>
        </w:rPr>
      </w:pPr>
    </w:p>
    <w:p w14:paraId="50BBDAB3" w14:textId="77777777" w:rsidR="00B9524C" w:rsidRPr="00B9524C" w:rsidRDefault="00B9524C" w:rsidP="00B9524C">
      <w:pPr>
        <w:rPr>
          <w:rFonts w:ascii="Times New Roman" w:eastAsiaTheme="minorEastAsia" w:hAnsi="Times New Roman" w:cs="Times New Roman"/>
          <w:b/>
          <w:sz w:val="18"/>
          <w:szCs w:val="18"/>
        </w:rPr>
      </w:pPr>
    </w:p>
    <w:p w14:paraId="51C1F5CB" w14:textId="77777777" w:rsidR="00B9524C" w:rsidRPr="00B9524C" w:rsidRDefault="00B9524C" w:rsidP="00B9524C">
      <w:pPr>
        <w:rPr>
          <w:rFonts w:ascii="Times New Roman" w:eastAsiaTheme="minorEastAsia" w:hAnsi="Times New Roman" w:cs="Times New Roman"/>
          <w:b/>
          <w:sz w:val="18"/>
          <w:szCs w:val="18"/>
        </w:rPr>
      </w:pPr>
      <w:r w:rsidRPr="00B9524C">
        <w:rPr>
          <w:rFonts w:ascii="Times New Roman" w:eastAsiaTheme="minorEastAsia" w:hAnsi="Times New Roman" w:cs="Times New Roman"/>
          <w:b/>
          <w:sz w:val="18"/>
          <w:szCs w:val="18"/>
          <w:highlight w:val="yellow"/>
        </w:rPr>
        <w:t>PROVIDERS: PLEASE COMPLETE THIS FORM IN FULL AND SUBMIT WITH ALL REQUESTS</w:t>
      </w:r>
    </w:p>
    <w:p w14:paraId="18FF54C0" w14:textId="77777777" w:rsidR="00B9524C" w:rsidRPr="00B9524C" w:rsidRDefault="00B9524C" w:rsidP="00B9524C">
      <w:pPr>
        <w:rPr>
          <w:rFonts w:ascii="Times New Roman" w:eastAsiaTheme="minorEastAsia" w:hAnsi="Times New Roman" w:cs="Times New Roman"/>
          <w:b/>
          <w:sz w:val="18"/>
          <w:szCs w:val="18"/>
        </w:rPr>
      </w:pPr>
      <w:r w:rsidRPr="00B9524C">
        <w:rPr>
          <w:rFonts w:ascii="Times New Roman" w:eastAsiaTheme="minorEastAsia" w:hAnsi="Times New Roman" w:cs="Times New Roman"/>
          <w:b/>
          <w:sz w:val="18"/>
          <w:szCs w:val="18"/>
        </w:rPr>
        <w:t xml:space="preserve">Date: </w:t>
      </w:r>
      <w:r w:rsidRPr="00B9524C">
        <w:rPr>
          <w:rFonts w:ascii="Times New Roman" w:eastAsiaTheme="minorEastAsia" w:hAnsi="Times New Roman" w:cs="Times New Roman"/>
          <w:b/>
          <w:sz w:val="18"/>
          <w:szCs w:val="18"/>
        </w:rPr>
        <w:tab/>
        <w:t>___________________________</w:t>
      </w:r>
    </w:p>
    <w:p w14:paraId="166301B9" w14:textId="77777777" w:rsidR="00B9524C" w:rsidRPr="00B9524C" w:rsidRDefault="00B9524C" w:rsidP="00B9524C">
      <w:pPr>
        <w:rPr>
          <w:rFonts w:ascii="Times New Roman" w:eastAsiaTheme="minorEastAsia" w:hAnsi="Times New Roman" w:cs="Times New Roman"/>
          <w:b/>
          <w:sz w:val="18"/>
          <w:szCs w:val="18"/>
        </w:rPr>
      </w:pPr>
      <w:r w:rsidRPr="00B9524C">
        <w:rPr>
          <w:rFonts w:ascii="Times New Roman" w:eastAsiaTheme="minorEastAsia" w:hAnsi="Times New Roman" w:cs="Times New Roman"/>
          <w:b/>
          <w:sz w:val="18"/>
          <w:szCs w:val="18"/>
        </w:rPr>
        <w:t xml:space="preserve">To: </w:t>
      </w:r>
      <w:r w:rsidRPr="00B9524C">
        <w:rPr>
          <w:rFonts w:ascii="Times New Roman" w:eastAsiaTheme="minorEastAsia" w:hAnsi="Times New Roman" w:cs="Times New Roman"/>
          <w:b/>
          <w:sz w:val="18"/>
          <w:szCs w:val="18"/>
        </w:rPr>
        <w:tab/>
        <w:t>CBH Clinical Management – IBHS team</w:t>
      </w:r>
    </w:p>
    <w:p w14:paraId="6F45E3FB" w14:textId="77777777" w:rsidR="00B9524C" w:rsidRPr="00B9524C" w:rsidRDefault="00B9524C" w:rsidP="00B9524C">
      <w:pPr>
        <w:rPr>
          <w:rFonts w:ascii="Times New Roman" w:eastAsiaTheme="minorEastAsia" w:hAnsi="Times New Roman" w:cs="Times New Roman"/>
          <w:b/>
          <w:sz w:val="18"/>
          <w:szCs w:val="18"/>
        </w:rPr>
      </w:pPr>
      <w:r w:rsidRPr="00B9524C">
        <w:rPr>
          <w:rFonts w:ascii="Times New Roman" w:eastAsiaTheme="minorEastAsia" w:hAnsi="Times New Roman" w:cs="Times New Roman"/>
          <w:b/>
          <w:sz w:val="18"/>
          <w:szCs w:val="18"/>
        </w:rPr>
        <w:t xml:space="preserve">From:  </w:t>
      </w:r>
      <w:r w:rsidRPr="00B9524C">
        <w:rPr>
          <w:rFonts w:ascii="Times New Roman" w:eastAsiaTheme="minorEastAsia" w:hAnsi="Times New Roman" w:cs="Times New Roman"/>
          <w:b/>
          <w:sz w:val="18"/>
          <w:szCs w:val="18"/>
        </w:rPr>
        <w:tab/>
        <w:t>___________________________________ Agency Contact Person</w:t>
      </w:r>
    </w:p>
    <w:p w14:paraId="674802DA" w14:textId="77777777" w:rsidR="00B9524C" w:rsidRPr="00B9524C" w:rsidRDefault="00B9524C" w:rsidP="00B9524C">
      <w:pPr>
        <w:ind w:firstLine="720"/>
        <w:rPr>
          <w:rFonts w:ascii="Times New Roman" w:eastAsiaTheme="minorEastAsia" w:hAnsi="Times New Roman" w:cs="Times New Roman"/>
          <w:b/>
          <w:sz w:val="18"/>
          <w:szCs w:val="18"/>
        </w:rPr>
      </w:pPr>
      <w:r w:rsidRPr="00B9524C">
        <w:rPr>
          <w:rFonts w:ascii="Times New Roman" w:eastAsiaTheme="minorEastAsia" w:hAnsi="Times New Roman" w:cs="Times New Roman"/>
          <w:b/>
          <w:sz w:val="18"/>
          <w:szCs w:val="18"/>
        </w:rPr>
        <w:t>___________________________________ Agency Name      _____________________________ CBH Provider #</w:t>
      </w:r>
    </w:p>
    <w:p w14:paraId="50A249F9" w14:textId="77777777" w:rsidR="00B9524C" w:rsidRPr="00B9524C" w:rsidRDefault="00B9524C" w:rsidP="00B9524C">
      <w:pPr>
        <w:ind w:firstLine="720"/>
        <w:rPr>
          <w:rFonts w:ascii="Times New Roman" w:eastAsiaTheme="minorEastAsia" w:hAnsi="Times New Roman" w:cs="Times New Roman"/>
          <w:b/>
          <w:sz w:val="18"/>
          <w:szCs w:val="18"/>
        </w:rPr>
      </w:pPr>
      <w:r w:rsidRPr="00B9524C">
        <w:rPr>
          <w:rFonts w:ascii="Times New Roman" w:eastAsiaTheme="minorEastAsia" w:hAnsi="Times New Roman" w:cs="Times New Roman"/>
          <w:b/>
          <w:sz w:val="18"/>
          <w:szCs w:val="18"/>
        </w:rPr>
        <w:t>___________________________________ Agency Phone      _____________________________ Agency Fax</w:t>
      </w:r>
    </w:p>
    <w:p w14:paraId="7CFCBB0E" w14:textId="77777777" w:rsidR="00B9524C" w:rsidRPr="00B9524C" w:rsidRDefault="00B9524C" w:rsidP="00B9524C">
      <w:pPr>
        <w:rPr>
          <w:rFonts w:ascii="Times New Roman" w:eastAsiaTheme="minorEastAsia" w:hAnsi="Times New Roman" w:cs="Times New Roman"/>
          <w:b/>
          <w:sz w:val="18"/>
          <w:szCs w:val="18"/>
        </w:rPr>
      </w:pPr>
      <w:r w:rsidRPr="00B9524C">
        <w:rPr>
          <w:rFonts w:ascii="Times New Roman" w:eastAsiaTheme="minorEastAsia" w:hAnsi="Times New Roman" w:cs="Times New Roman"/>
          <w:b/>
          <w:sz w:val="18"/>
          <w:szCs w:val="18"/>
        </w:rPr>
        <w:t xml:space="preserve">Re: </w:t>
      </w:r>
      <w:r w:rsidRPr="00B9524C">
        <w:rPr>
          <w:rFonts w:ascii="Times New Roman" w:eastAsiaTheme="minorEastAsia" w:hAnsi="Times New Roman" w:cs="Times New Roman"/>
          <w:b/>
          <w:sz w:val="18"/>
          <w:szCs w:val="18"/>
        </w:rPr>
        <w:tab/>
        <w:t>___________________________________ Youth Name</w:t>
      </w:r>
      <w:r w:rsidRPr="00B9524C">
        <w:rPr>
          <w:rFonts w:ascii="Times New Roman" w:eastAsiaTheme="minorEastAsia" w:hAnsi="Times New Roman" w:cs="Times New Roman"/>
          <w:b/>
          <w:sz w:val="18"/>
          <w:szCs w:val="18"/>
        </w:rPr>
        <w:tab/>
        <w:t xml:space="preserve">         </w:t>
      </w:r>
    </w:p>
    <w:p w14:paraId="06A113FB" w14:textId="77777777" w:rsidR="00B9524C" w:rsidRPr="00B9524C" w:rsidRDefault="00B9524C" w:rsidP="00B9524C">
      <w:pPr>
        <w:ind w:firstLine="720"/>
        <w:rPr>
          <w:rFonts w:ascii="Times New Roman" w:eastAsiaTheme="minorEastAsia" w:hAnsi="Times New Roman" w:cs="Times New Roman"/>
          <w:b/>
          <w:sz w:val="18"/>
          <w:szCs w:val="18"/>
        </w:rPr>
      </w:pPr>
      <w:r w:rsidRPr="00B9524C">
        <w:rPr>
          <w:rFonts w:ascii="Times New Roman" w:eastAsiaTheme="minorEastAsia" w:hAnsi="Times New Roman" w:cs="Times New Roman"/>
          <w:b/>
          <w:sz w:val="18"/>
          <w:szCs w:val="18"/>
        </w:rPr>
        <w:t>___________________________________ Youth MA#</w:t>
      </w:r>
    </w:p>
    <w:p w14:paraId="6C883C74" w14:textId="77777777" w:rsidR="00B9524C" w:rsidRPr="00B9524C" w:rsidRDefault="00B9524C" w:rsidP="00B9524C">
      <w:pPr>
        <w:ind w:firstLine="720"/>
        <w:rPr>
          <w:rFonts w:ascii="Times New Roman" w:eastAsiaTheme="minorEastAsia" w:hAnsi="Times New Roman" w:cs="Times New Roman"/>
          <w:b/>
          <w:sz w:val="18"/>
          <w:szCs w:val="18"/>
        </w:rPr>
      </w:pPr>
      <w:r w:rsidRPr="00B9524C">
        <w:rPr>
          <w:rFonts w:ascii="Times New Roman" w:eastAsiaTheme="minorEastAsia" w:hAnsi="Times New Roman" w:cs="Times New Roman"/>
          <w:b/>
          <w:sz w:val="18"/>
          <w:szCs w:val="18"/>
        </w:rPr>
        <w:t>___________________________________ Parent/Legal Guardian Name</w:t>
      </w:r>
    </w:p>
    <w:p w14:paraId="418417CA" w14:textId="77777777" w:rsidR="00B9524C" w:rsidRPr="00B9524C" w:rsidRDefault="00B9524C" w:rsidP="00B9524C">
      <w:pPr>
        <w:ind w:firstLine="720"/>
        <w:rPr>
          <w:rFonts w:ascii="Times New Roman" w:eastAsiaTheme="minorEastAsia" w:hAnsi="Times New Roman" w:cs="Times New Roman"/>
          <w:b/>
          <w:sz w:val="18"/>
          <w:szCs w:val="18"/>
        </w:rPr>
      </w:pPr>
      <w:r w:rsidRPr="00B9524C">
        <w:rPr>
          <w:rFonts w:ascii="Times New Roman" w:eastAsiaTheme="minorEastAsia" w:hAnsi="Times New Roman" w:cs="Times New Roman"/>
          <w:b/>
          <w:sz w:val="18"/>
          <w:szCs w:val="18"/>
        </w:rPr>
        <w:t>___________________________________ Street Address     ______________________________ Zip code</w:t>
      </w:r>
    </w:p>
    <w:p w14:paraId="03917EB9" w14:textId="32AB1638" w:rsidR="00B9524C" w:rsidRDefault="00B9524C" w:rsidP="00B9524C">
      <w:pPr>
        <w:ind w:firstLine="720"/>
        <w:rPr>
          <w:rFonts w:ascii="Times New Roman" w:eastAsiaTheme="minorEastAsia" w:hAnsi="Times New Roman" w:cs="Times New Roman"/>
          <w:b/>
          <w:sz w:val="18"/>
          <w:szCs w:val="18"/>
        </w:rPr>
      </w:pPr>
      <w:r w:rsidRPr="00B9524C">
        <w:rPr>
          <w:rFonts w:ascii="Times New Roman" w:eastAsiaTheme="minorEastAsia" w:hAnsi="Times New Roman" w:cs="Times New Roman"/>
          <w:b/>
          <w:sz w:val="18"/>
          <w:szCs w:val="18"/>
        </w:rPr>
        <w:t xml:space="preserve"> __________________________________ Home Phone</w:t>
      </w:r>
      <w:r w:rsidRPr="00B9524C">
        <w:rPr>
          <w:rFonts w:ascii="Times New Roman" w:eastAsiaTheme="minorEastAsia" w:hAnsi="Times New Roman" w:cs="Times New Roman"/>
          <w:b/>
          <w:sz w:val="18"/>
          <w:szCs w:val="18"/>
        </w:rPr>
        <w:tab/>
        <w:t xml:space="preserve">     ______________________________ Mobile Phone</w:t>
      </w:r>
    </w:p>
    <w:p w14:paraId="68804014" w14:textId="16C39058" w:rsidR="00AC1C60" w:rsidRPr="00B9524C" w:rsidRDefault="00AC1C60" w:rsidP="00B9524C">
      <w:pPr>
        <w:ind w:firstLine="720"/>
        <w:rPr>
          <w:rFonts w:ascii="Times New Roman" w:eastAsiaTheme="minorEastAsia" w:hAnsi="Times New Roman" w:cs="Times New Roman"/>
          <w:b/>
          <w:sz w:val="18"/>
          <w:szCs w:val="18"/>
        </w:rPr>
      </w:pPr>
      <w:r>
        <w:rPr>
          <w:rFonts w:ascii="Times New Roman" w:eastAsiaTheme="minorEastAsia" w:hAnsi="Times New Roman" w:cs="Times New Roman"/>
          <w:b/>
          <w:sz w:val="18"/>
          <w:szCs w:val="18"/>
        </w:rPr>
        <w:t xml:space="preserve"> __________________________________ Primary Email</w:t>
      </w:r>
      <w:r>
        <w:rPr>
          <w:rFonts w:ascii="Times New Roman" w:eastAsiaTheme="minorEastAsia" w:hAnsi="Times New Roman" w:cs="Times New Roman"/>
          <w:b/>
          <w:sz w:val="18"/>
          <w:szCs w:val="18"/>
        </w:rPr>
        <w:tab/>
        <w:t xml:space="preserve">     ______________________________ Secondary Email</w:t>
      </w:r>
    </w:p>
    <w:p w14:paraId="7FB7269E" w14:textId="77777777" w:rsidR="00B9524C" w:rsidRPr="00B9524C" w:rsidRDefault="00B9524C" w:rsidP="00B9524C">
      <w:pPr>
        <w:rPr>
          <w:rFonts w:ascii="Times New Roman" w:eastAsiaTheme="minorEastAsia" w:hAnsi="Times New Roman" w:cs="Times New Roman"/>
          <w:b/>
          <w:sz w:val="18"/>
          <w:szCs w:val="18"/>
        </w:rPr>
      </w:pPr>
      <w:r w:rsidRPr="00B9524C">
        <w:rPr>
          <w:rFonts w:ascii="Times New Roman" w:eastAsiaTheme="minorEastAsia" w:hAnsi="Times New Roman" w:cs="Times New Roman"/>
          <w:b/>
          <w:sz w:val="18"/>
          <w:szCs w:val="18"/>
        </w:rPr>
        <w:t>School/Placement Info:</w:t>
      </w:r>
    </w:p>
    <w:p w14:paraId="30516A12" w14:textId="77777777" w:rsidR="00B9524C" w:rsidRPr="00B9524C" w:rsidRDefault="00B9524C" w:rsidP="00B9524C">
      <w:pPr>
        <w:ind w:firstLine="720"/>
        <w:rPr>
          <w:rFonts w:ascii="Times New Roman" w:eastAsiaTheme="minorEastAsia" w:hAnsi="Times New Roman" w:cs="Times New Roman"/>
          <w:b/>
          <w:sz w:val="18"/>
          <w:szCs w:val="18"/>
        </w:rPr>
      </w:pPr>
      <w:r w:rsidRPr="00B9524C">
        <w:rPr>
          <w:rFonts w:ascii="Times New Roman" w:eastAsiaTheme="minorEastAsia" w:hAnsi="Times New Roman" w:cs="Times New Roman"/>
          <w:b/>
          <w:sz w:val="18"/>
          <w:szCs w:val="18"/>
        </w:rPr>
        <w:t>___________________________________ Child’s School</w:t>
      </w:r>
    </w:p>
    <w:p w14:paraId="3E5EF2F4" w14:textId="77777777" w:rsidR="00B9524C" w:rsidRPr="00B9524C" w:rsidRDefault="00B9524C" w:rsidP="00B9524C">
      <w:pPr>
        <w:ind w:firstLine="720"/>
        <w:rPr>
          <w:rFonts w:ascii="Times New Roman" w:eastAsiaTheme="minorEastAsia" w:hAnsi="Times New Roman" w:cs="Times New Roman"/>
          <w:b/>
          <w:sz w:val="18"/>
          <w:szCs w:val="18"/>
        </w:rPr>
      </w:pPr>
      <w:r w:rsidRPr="00B9524C">
        <w:rPr>
          <w:rFonts w:ascii="Times New Roman" w:eastAsiaTheme="minorEastAsia" w:hAnsi="Times New Roman" w:cs="Times New Roman"/>
          <w:b/>
          <w:sz w:val="18"/>
          <w:szCs w:val="18"/>
        </w:rPr>
        <w:t xml:space="preserve">___________________________________ Other Child Placement (e.g. daycare, after-school program)     </w:t>
      </w:r>
    </w:p>
    <w:p w14:paraId="5B9B603E" w14:textId="77777777" w:rsidR="00B9524C" w:rsidRPr="00B9524C" w:rsidRDefault="00B9524C" w:rsidP="00B9524C">
      <w:pPr>
        <w:pBdr>
          <w:bottom w:val="single" w:sz="12" w:space="13" w:color="auto"/>
        </w:pBdr>
        <w:rPr>
          <w:rFonts w:ascii="Times New Roman" w:eastAsiaTheme="minorEastAsia" w:hAnsi="Times New Roman" w:cs="Times New Roman"/>
          <w:b/>
          <w:sz w:val="18"/>
          <w:szCs w:val="18"/>
        </w:rPr>
      </w:pPr>
    </w:p>
    <w:p w14:paraId="72C8100C" w14:textId="77777777" w:rsidR="00B9524C" w:rsidRPr="00B9524C" w:rsidRDefault="00B9524C" w:rsidP="00B9524C">
      <w:pPr>
        <w:rPr>
          <w:rFonts w:ascii="Times New Roman" w:eastAsiaTheme="minorEastAsia" w:hAnsi="Times New Roman" w:cs="Times New Roman"/>
          <w:b/>
          <w:sz w:val="18"/>
          <w:szCs w:val="18"/>
        </w:rPr>
      </w:pPr>
      <w:r w:rsidRPr="00B9524C">
        <w:rPr>
          <w:rFonts w:ascii="Times New Roman" w:eastAsiaTheme="minorEastAsia" w:hAnsi="Times New Roman" w:cs="Times New Roman"/>
          <w:b/>
          <w:sz w:val="18"/>
          <w:szCs w:val="18"/>
        </w:rPr>
        <w:t>PLEASE CHECK YES OR NO FOR EACH ITEM BELOW:</w:t>
      </w:r>
    </w:p>
    <w:p w14:paraId="001CA149" w14:textId="77777777" w:rsidR="00B9524C" w:rsidRPr="00B9524C" w:rsidRDefault="00B9524C" w:rsidP="00B9524C">
      <w:pPr>
        <w:rPr>
          <w:rFonts w:ascii="Times New Roman" w:eastAsiaTheme="minorEastAsia" w:hAnsi="Times New Roman" w:cs="Times New Roman"/>
          <w:b/>
          <w:sz w:val="18"/>
          <w:szCs w:val="18"/>
        </w:rPr>
      </w:pPr>
      <w:r w:rsidRPr="00B9524C">
        <w:rPr>
          <w:rFonts w:ascii="Times New Roman" w:eastAsiaTheme="minorEastAsia" w:hAnsi="Times New Roman" w:cs="Times New Roman"/>
          <w:b/>
          <w:sz w:val="18"/>
          <w:szCs w:val="18"/>
        </w:rPr>
        <w:t xml:space="preserve">DHS INVOLVEMENT: </w:t>
      </w:r>
      <w:sdt>
        <w:sdtPr>
          <w:rPr>
            <w:rFonts w:ascii="Times New Roman" w:eastAsiaTheme="minorEastAsia" w:hAnsi="Times New Roman" w:cs="Times New Roman"/>
            <w:b/>
            <w:sz w:val="18"/>
            <w:szCs w:val="18"/>
          </w:rPr>
          <w:id w:val="1643226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9524C">
            <w:rPr>
              <w:rFonts w:ascii="Segoe UI Symbol" w:eastAsiaTheme="minorEastAsia" w:hAnsi="Segoe UI Symbol" w:cs="Segoe UI Symbol"/>
              <w:b/>
              <w:sz w:val="18"/>
              <w:szCs w:val="18"/>
            </w:rPr>
            <w:t>☐</w:t>
          </w:r>
        </w:sdtContent>
      </w:sdt>
      <w:r w:rsidRPr="00B9524C">
        <w:rPr>
          <w:rFonts w:ascii="Times New Roman" w:eastAsiaTheme="minorEastAsia" w:hAnsi="Times New Roman" w:cs="Times New Roman"/>
          <w:b/>
          <w:sz w:val="18"/>
          <w:szCs w:val="18"/>
        </w:rPr>
        <w:t xml:space="preserve">  No    </w:t>
      </w:r>
      <w:sdt>
        <w:sdtPr>
          <w:rPr>
            <w:rFonts w:ascii="Times New Roman" w:eastAsiaTheme="minorEastAsia" w:hAnsi="Times New Roman" w:cs="Times New Roman"/>
            <w:b/>
            <w:sz w:val="18"/>
            <w:szCs w:val="18"/>
          </w:rPr>
          <w:id w:val="1837189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9524C">
            <w:rPr>
              <w:rFonts w:ascii="Segoe UI Symbol" w:eastAsiaTheme="minorEastAsia" w:hAnsi="Segoe UI Symbol" w:cs="Segoe UI Symbol"/>
              <w:b/>
              <w:sz w:val="18"/>
              <w:szCs w:val="18"/>
            </w:rPr>
            <w:t>☐</w:t>
          </w:r>
        </w:sdtContent>
      </w:sdt>
      <w:r w:rsidRPr="00B9524C">
        <w:rPr>
          <w:rFonts w:ascii="Times New Roman" w:eastAsiaTheme="minorEastAsia" w:hAnsi="Times New Roman" w:cs="Times New Roman"/>
          <w:b/>
          <w:sz w:val="18"/>
          <w:szCs w:val="18"/>
        </w:rPr>
        <w:t xml:space="preserve">  Yes</w:t>
      </w:r>
      <w:r w:rsidRPr="00B9524C">
        <w:rPr>
          <w:rFonts w:ascii="Times New Roman" w:eastAsiaTheme="minorEastAsia" w:hAnsi="Times New Roman" w:cs="Times New Roman"/>
          <w:b/>
          <w:sz w:val="18"/>
          <w:szCs w:val="18"/>
        </w:rPr>
        <w:tab/>
      </w:r>
      <w:r w:rsidRPr="00B9524C">
        <w:rPr>
          <w:rFonts w:ascii="Times New Roman" w:eastAsiaTheme="minorEastAsia" w:hAnsi="Times New Roman" w:cs="Times New Roman"/>
          <w:b/>
          <w:sz w:val="18"/>
          <w:szCs w:val="18"/>
        </w:rPr>
        <w:tab/>
        <w:t xml:space="preserve">If yes, name of DHS/CUA </w:t>
      </w:r>
      <w:proofErr w:type="gramStart"/>
      <w:r w:rsidRPr="00B9524C">
        <w:rPr>
          <w:rFonts w:ascii="Times New Roman" w:eastAsiaTheme="minorEastAsia" w:hAnsi="Times New Roman" w:cs="Times New Roman"/>
          <w:b/>
          <w:sz w:val="18"/>
          <w:szCs w:val="18"/>
        </w:rPr>
        <w:t>Worker:_</w:t>
      </w:r>
      <w:proofErr w:type="gramEnd"/>
      <w:r w:rsidRPr="00B9524C">
        <w:rPr>
          <w:rFonts w:ascii="Times New Roman" w:eastAsiaTheme="minorEastAsia" w:hAnsi="Times New Roman" w:cs="Times New Roman"/>
          <w:b/>
          <w:sz w:val="18"/>
          <w:szCs w:val="18"/>
        </w:rPr>
        <w:t>_________________________</w:t>
      </w:r>
    </w:p>
    <w:p w14:paraId="656429FC" w14:textId="77777777" w:rsidR="00B9524C" w:rsidRPr="00B9524C" w:rsidRDefault="00B9524C" w:rsidP="00B9524C">
      <w:pPr>
        <w:ind w:left="3600" w:firstLine="720"/>
        <w:rPr>
          <w:rFonts w:ascii="Times New Roman" w:eastAsiaTheme="minorEastAsia" w:hAnsi="Times New Roman" w:cs="Times New Roman"/>
          <w:b/>
          <w:sz w:val="18"/>
          <w:szCs w:val="18"/>
        </w:rPr>
      </w:pPr>
      <w:r w:rsidRPr="00B9524C">
        <w:rPr>
          <w:rFonts w:ascii="Times New Roman" w:eastAsiaTheme="minorEastAsia" w:hAnsi="Times New Roman" w:cs="Times New Roman"/>
          <w:b/>
          <w:sz w:val="18"/>
          <w:szCs w:val="18"/>
        </w:rPr>
        <w:t xml:space="preserve">Phone # of DHS/CUA </w:t>
      </w:r>
      <w:proofErr w:type="gramStart"/>
      <w:r w:rsidRPr="00B9524C">
        <w:rPr>
          <w:rFonts w:ascii="Times New Roman" w:eastAsiaTheme="minorEastAsia" w:hAnsi="Times New Roman" w:cs="Times New Roman"/>
          <w:b/>
          <w:sz w:val="18"/>
          <w:szCs w:val="18"/>
        </w:rPr>
        <w:t>Worker:_</w:t>
      </w:r>
      <w:proofErr w:type="gramEnd"/>
      <w:r w:rsidRPr="00B9524C">
        <w:rPr>
          <w:rFonts w:ascii="Times New Roman" w:eastAsiaTheme="minorEastAsia" w:hAnsi="Times New Roman" w:cs="Times New Roman"/>
          <w:b/>
          <w:sz w:val="18"/>
          <w:szCs w:val="18"/>
        </w:rPr>
        <w:t>____________________________</w:t>
      </w:r>
    </w:p>
    <w:p w14:paraId="4EAB98CA" w14:textId="77777777" w:rsidR="00B9524C" w:rsidRPr="00B9524C" w:rsidRDefault="00B9524C" w:rsidP="00B9524C">
      <w:pPr>
        <w:ind w:left="2880" w:hanging="2880"/>
        <w:rPr>
          <w:rFonts w:ascii="Times New Roman" w:eastAsiaTheme="minorEastAsia" w:hAnsi="Times New Roman" w:cs="Times New Roman"/>
          <w:b/>
          <w:sz w:val="18"/>
          <w:szCs w:val="18"/>
        </w:rPr>
      </w:pPr>
      <w:r w:rsidRPr="00B9524C">
        <w:rPr>
          <w:rFonts w:ascii="Times New Roman" w:eastAsiaTheme="minorEastAsia" w:hAnsi="Times New Roman" w:cs="Times New Roman"/>
          <w:b/>
          <w:sz w:val="18"/>
          <w:szCs w:val="18"/>
        </w:rPr>
        <w:t xml:space="preserve">REGISTERED WITH IDS: </w:t>
      </w:r>
      <w:sdt>
        <w:sdtPr>
          <w:rPr>
            <w:rFonts w:ascii="Times New Roman" w:eastAsiaTheme="minorEastAsia" w:hAnsi="Times New Roman" w:cs="Times New Roman"/>
            <w:b/>
            <w:sz w:val="18"/>
            <w:szCs w:val="18"/>
          </w:rPr>
          <w:id w:val="1950510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9524C">
            <w:rPr>
              <w:rFonts w:ascii="Segoe UI Symbol" w:eastAsiaTheme="minorEastAsia" w:hAnsi="Segoe UI Symbol" w:cs="Segoe UI Symbol"/>
              <w:b/>
              <w:sz w:val="18"/>
              <w:szCs w:val="18"/>
            </w:rPr>
            <w:t>☐</w:t>
          </w:r>
        </w:sdtContent>
      </w:sdt>
      <w:r w:rsidRPr="00B9524C">
        <w:rPr>
          <w:rFonts w:ascii="Times New Roman" w:eastAsiaTheme="minorEastAsia" w:hAnsi="Times New Roman" w:cs="Times New Roman"/>
          <w:b/>
          <w:sz w:val="18"/>
          <w:szCs w:val="18"/>
        </w:rPr>
        <w:t xml:space="preserve">  No    </w:t>
      </w:r>
      <w:sdt>
        <w:sdtPr>
          <w:rPr>
            <w:rFonts w:ascii="Times New Roman" w:eastAsiaTheme="minorEastAsia" w:hAnsi="Times New Roman" w:cs="Times New Roman"/>
            <w:b/>
            <w:sz w:val="18"/>
            <w:szCs w:val="18"/>
          </w:rPr>
          <w:id w:val="-1824658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9524C">
            <w:rPr>
              <w:rFonts w:ascii="Segoe UI Symbol" w:eastAsiaTheme="minorEastAsia" w:hAnsi="Segoe UI Symbol" w:cs="Segoe UI Symbol"/>
              <w:b/>
              <w:sz w:val="18"/>
              <w:szCs w:val="18"/>
            </w:rPr>
            <w:t>☐</w:t>
          </w:r>
        </w:sdtContent>
      </w:sdt>
      <w:r w:rsidRPr="00B9524C">
        <w:rPr>
          <w:rFonts w:ascii="Times New Roman" w:eastAsiaTheme="minorEastAsia" w:hAnsi="Times New Roman" w:cs="Times New Roman"/>
          <w:b/>
          <w:sz w:val="18"/>
          <w:szCs w:val="18"/>
        </w:rPr>
        <w:t xml:space="preserve">  Yes</w:t>
      </w:r>
      <w:r w:rsidRPr="00B9524C">
        <w:rPr>
          <w:rFonts w:ascii="Times New Roman" w:eastAsiaTheme="minorEastAsia" w:hAnsi="Times New Roman" w:cs="Times New Roman"/>
          <w:b/>
          <w:sz w:val="18"/>
          <w:szCs w:val="18"/>
        </w:rPr>
        <w:tab/>
      </w:r>
      <w:r w:rsidRPr="00B9524C">
        <w:rPr>
          <w:rFonts w:ascii="Times New Roman" w:eastAsiaTheme="minorEastAsia" w:hAnsi="Times New Roman" w:cs="Times New Roman"/>
          <w:b/>
          <w:sz w:val="18"/>
          <w:szCs w:val="18"/>
        </w:rPr>
        <w:tab/>
        <w:t xml:space="preserve">If yes, name of Supports </w:t>
      </w:r>
      <w:proofErr w:type="gramStart"/>
      <w:r w:rsidRPr="00B9524C">
        <w:rPr>
          <w:rFonts w:ascii="Times New Roman" w:eastAsiaTheme="minorEastAsia" w:hAnsi="Times New Roman" w:cs="Times New Roman"/>
          <w:b/>
          <w:sz w:val="18"/>
          <w:szCs w:val="18"/>
        </w:rPr>
        <w:t>Coord:_</w:t>
      </w:r>
      <w:proofErr w:type="gramEnd"/>
      <w:r w:rsidRPr="00B9524C">
        <w:rPr>
          <w:rFonts w:ascii="Times New Roman" w:eastAsiaTheme="minorEastAsia" w:hAnsi="Times New Roman" w:cs="Times New Roman"/>
          <w:b/>
          <w:sz w:val="18"/>
          <w:szCs w:val="18"/>
        </w:rPr>
        <w:t xml:space="preserve">___________________________    </w:t>
      </w:r>
    </w:p>
    <w:p w14:paraId="2811695B" w14:textId="77777777" w:rsidR="00B9524C" w:rsidRPr="00B9524C" w:rsidRDefault="00B9524C" w:rsidP="00B9524C">
      <w:pPr>
        <w:ind w:left="3600" w:firstLine="720"/>
        <w:rPr>
          <w:rFonts w:ascii="Times New Roman" w:eastAsiaTheme="minorEastAsia" w:hAnsi="Times New Roman" w:cs="Times New Roman"/>
          <w:b/>
          <w:sz w:val="18"/>
          <w:szCs w:val="18"/>
        </w:rPr>
      </w:pPr>
      <w:r w:rsidRPr="00B9524C">
        <w:rPr>
          <w:rFonts w:ascii="Times New Roman" w:eastAsiaTheme="minorEastAsia" w:hAnsi="Times New Roman" w:cs="Times New Roman"/>
          <w:b/>
          <w:sz w:val="18"/>
          <w:szCs w:val="18"/>
        </w:rPr>
        <w:t xml:space="preserve">Phone # of Supports </w:t>
      </w:r>
      <w:proofErr w:type="gramStart"/>
      <w:r w:rsidRPr="00B9524C">
        <w:rPr>
          <w:rFonts w:ascii="Times New Roman" w:eastAsiaTheme="minorEastAsia" w:hAnsi="Times New Roman" w:cs="Times New Roman"/>
          <w:b/>
          <w:sz w:val="18"/>
          <w:szCs w:val="18"/>
        </w:rPr>
        <w:t>Coord:_</w:t>
      </w:r>
      <w:proofErr w:type="gramEnd"/>
      <w:r w:rsidRPr="00B9524C">
        <w:rPr>
          <w:rFonts w:ascii="Times New Roman" w:eastAsiaTheme="minorEastAsia" w:hAnsi="Times New Roman" w:cs="Times New Roman"/>
          <w:b/>
          <w:sz w:val="18"/>
          <w:szCs w:val="18"/>
        </w:rPr>
        <w:t>_______________________________</w:t>
      </w:r>
    </w:p>
    <w:p w14:paraId="3F039815" w14:textId="77777777" w:rsidR="00B9524C" w:rsidRPr="00B9524C" w:rsidRDefault="00B9524C" w:rsidP="00B9524C">
      <w:pPr>
        <w:rPr>
          <w:rFonts w:ascii="Times New Roman" w:eastAsiaTheme="minorEastAsia" w:hAnsi="Times New Roman" w:cs="Times New Roman"/>
          <w:b/>
          <w:sz w:val="18"/>
          <w:szCs w:val="18"/>
        </w:rPr>
      </w:pPr>
      <w:r w:rsidRPr="00B9524C">
        <w:rPr>
          <w:rFonts w:ascii="Times New Roman" w:eastAsiaTheme="minorEastAsia" w:hAnsi="Times New Roman" w:cs="Times New Roman"/>
          <w:b/>
          <w:sz w:val="18"/>
          <w:szCs w:val="18"/>
        </w:rPr>
        <w:t xml:space="preserve">COURT INVOLVEMENT: </w:t>
      </w:r>
      <w:sdt>
        <w:sdtPr>
          <w:rPr>
            <w:rFonts w:ascii="Times New Roman" w:eastAsiaTheme="minorEastAsia" w:hAnsi="Times New Roman" w:cs="Times New Roman"/>
            <w:b/>
            <w:sz w:val="18"/>
            <w:szCs w:val="18"/>
          </w:rPr>
          <w:id w:val="-702393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9524C">
            <w:rPr>
              <w:rFonts w:ascii="Segoe UI Symbol" w:eastAsiaTheme="minorEastAsia" w:hAnsi="Segoe UI Symbol" w:cs="Segoe UI Symbol"/>
              <w:b/>
              <w:sz w:val="18"/>
              <w:szCs w:val="18"/>
            </w:rPr>
            <w:t>☐</w:t>
          </w:r>
        </w:sdtContent>
      </w:sdt>
      <w:r w:rsidRPr="00B9524C">
        <w:rPr>
          <w:rFonts w:ascii="Times New Roman" w:eastAsiaTheme="minorEastAsia" w:hAnsi="Times New Roman" w:cs="Times New Roman"/>
          <w:b/>
          <w:sz w:val="18"/>
          <w:szCs w:val="18"/>
        </w:rPr>
        <w:t xml:space="preserve">  No    </w:t>
      </w:r>
      <w:r w:rsidRPr="00B9524C">
        <w:rPr>
          <w:rFonts w:ascii="Times New Roman" w:eastAsiaTheme="minorEastAsia" w:hAnsi="Times New Roman" w:cs="Times New Roman"/>
          <w:b/>
          <w:sz w:val="18"/>
          <w:szCs w:val="18"/>
        </w:rPr>
        <w:tab/>
      </w:r>
      <w:sdt>
        <w:sdtPr>
          <w:rPr>
            <w:rFonts w:ascii="Times New Roman" w:eastAsiaTheme="minorEastAsia" w:hAnsi="Times New Roman" w:cs="Times New Roman"/>
            <w:b/>
            <w:sz w:val="18"/>
            <w:szCs w:val="18"/>
          </w:rPr>
          <w:id w:val="1904330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9524C">
            <w:rPr>
              <w:rFonts w:ascii="Segoe UI Symbol" w:eastAsiaTheme="minorEastAsia" w:hAnsi="Segoe UI Symbol" w:cs="Segoe UI Symbol"/>
              <w:b/>
              <w:sz w:val="18"/>
              <w:szCs w:val="18"/>
            </w:rPr>
            <w:t>☐</w:t>
          </w:r>
        </w:sdtContent>
      </w:sdt>
      <w:r w:rsidRPr="00B9524C">
        <w:rPr>
          <w:rFonts w:ascii="Times New Roman" w:eastAsiaTheme="minorEastAsia" w:hAnsi="Times New Roman" w:cs="Times New Roman"/>
          <w:b/>
          <w:sz w:val="18"/>
          <w:szCs w:val="18"/>
        </w:rPr>
        <w:t xml:space="preserve">  Yes</w:t>
      </w:r>
      <w:r w:rsidRPr="00B9524C">
        <w:rPr>
          <w:rFonts w:ascii="Times New Roman" w:eastAsiaTheme="minorEastAsia" w:hAnsi="Times New Roman" w:cs="Times New Roman"/>
          <w:b/>
          <w:sz w:val="18"/>
          <w:szCs w:val="18"/>
        </w:rPr>
        <w:tab/>
      </w:r>
      <w:r w:rsidRPr="00B9524C">
        <w:rPr>
          <w:rFonts w:ascii="Times New Roman" w:eastAsiaTheme="minorEastAsia" w:hAnsi="Times New Roman" w:cs="Times New Roman"/>
          <w:b/>
          <w:sz w:val="18"/>
          <w:szCs w:val="18"/>
        </w:rPr>
        <w:tab/>
        <w:t>If yes, name of PO:_______________________________________</w:t>
      </w:r>
    </w:p>
    <w:p w14:paraId="07EE372C" w14:textId="77777777" w:rsidR="00B9524C" w:rsidRPr="00B9524C" w:rsidRDefault="00B9524C" w:rsidP="00B9524C">
      <w:pPr>
        <w:ind w:left="3600" w:firstLine="720"/>
        <w:rPr>
          <w:rFonts w:ascii="Times New Roman" w:eastAsiaTheme="minorEastAsia" w:hAnsi="Times New Roman" w:cs="Times New Roman"/>
          <w:b/>
          <w:sz w:val="18"/>
          <w:szCs w:val="18"/>
        </w:rPr>
      </w:pPr>
      <w:r w:rsidRPr="00B9524C">
        <w:rPr>
          <w:rFonts w:ascii="Times New Roman" w:eastAsiaTheme="minorEastAsia" w:hAnsi="Times New Roman" w:cs="Times New Roman"/>
          <w:b/>
          <w:sz w:val="18"/>
          <w:szCs w:val="18"/>
        </w:rPr>
        <w:t xml:space="preserve"> Phone # of PO: __________________________________________</w:t>
      </w:r>
    </w:p>
    <w:p w14:paraId="58C748C8" w14:textId="77777777" w:rsidR="00B9524C" w:rsidRPr="00B9524C" w:rsidRDefault="00B9524C" w:rsidP="00B9524C">
      <w:pPr>
        <w:pBdr>
          <w:bottom w:val="single" w:sz="12" w:space="1" w:color="auto"/>
        </w:pBdr>
        <w:spacing w:after="0"/>
        <w:rPr>
          <w:rFonts w:ascii="Times New Roman" w:eastAsiaTheme="minorEastAsia" w:hAnsi="Times New Roman" w:cs="Times New Roman"/>
          <w:sz w:val="18"/>
          <w:szCs w:val="18"/>
        </w:rPr>
      </w:pPr>
    </w:p>
    <w:p w14:paraId="70400A87" w14:textId="77777777" w:rsidR="00B9524C" w:rsidRPr="00B9524C" w:rsidRDefault="00B9524C" w:rsidP="00B9524C">
      <w:pPr>
        <w:autoSpaceDE w:val="0"/>
        <w:autoSpaceDN w:val="0"/>
        <w:adjustRightInd w:val="0"/>
        <w:spacing w:after="120" w:line="240" w:lineRule="auto"/>
        <w:rPr>
          <w:rFonts w:ascii="Times New Roman" w:eastAsiaTheme="minorEastAsia" w:hAnsi="Times New Roman" w:cs="Times New Roman"/>
          <w:sz w:val="18"/>
          <w:szCs w:val="18"/>
        </w:rPr>
      </w:pPr>
    </w:p>
    <w:p w14:paraId="3978427C" w14:textId="02AD709B" w:rsidR="00B9524C" w:rsidRDefault="00B9524C" w:rsidP="006B10D5">
      <w:pPr>
        <w:rPr>
          <w:b/>
          <w:sz w:val="24"/>
          <w:szCs w:val="24"/>
        </w:rPr>
      </w:pPr>
      <w:r w:rsidRPr="00B9524C">
        <w:rPr>
          <w:rFonts w:ascii="Times New Roman" w:eastAsiaTheme="minorEastAsia" w:hAnsi="Times New Roman" w:cs="Times New Roman"/>
          <w:b/>
          <w:bCs/>
          <w:sz w:val="18"/>
          <w:szCs w:val="18"/>
        </w:rPr>
        <w:t>COMMENTS:</w:t>
      </w:r>
      <w:bookmarkEnd w:id="0"/>
    </w:p>
    <w:p w14:paraId="32B68A6D" w14:textId="042CF25A" w:rsidR="002D6982" w:rsidRDefault="00B9524C" w:rsidP="00B952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453C6A" w:rsidRPr="00221955">
        <w:rPr>
          <w:b/>
          <w:sz w:val="24"/>
          <w:szCs w:val="24"/>
        </w:rPr>
        <w:lastRenderedPageBreak/>
        <w:t>Intensive Behavioral Health Services (IBHS) Written Order</w:t>
      </w:r>
    </w:p>
    <w:p w14:paraId="4C5AA4BE" w14:textId="4BC07E35" w:rsidR="00735200" w:rsidRDefault="00AF4E32" w:rsidP="00AF4E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3F5A59">
        <w:rPr>
          <w:b/>
          <w:sz w:val="24"/>
          <w:szCs w:val="24"/>
        </w:rPr>
        <w:t>Cover Page</w:t>
      </w:r>
    </w:p>
    <w:p w14:paraId="25122AFB" w14:textId="77777777" w:rsidR="003F5A59" w:rsidRPr="00221955" w:rsidRDefault="003F5A59" w:rsidP="00453C6A">
      <w:pPr>
        <w:jc w:val="center"/>
        <w:rPr>
          <w:b/>
          <w:sz w:val="24"/>
          <w:szCs w:val="24"/>
        </w:rPr>
      </w:pPr>
    </w:p>
    <w:p w14:paraId="4C6EFADE" w14:textId="5080CA97" w:rsidR="00453C6A" w:rsidRPr="00221955" w:rsidRDefault="00182500">
      <w:pPr>
        <w:rPr>
          <w:b/>
        </w:rPr>
      </w:pPr>
      <w:r w:rsidRPr="00221955">
        <w:rPr>
          <w:b/>
        </w:rPr>
        <w:t xml:space="preserve">Child’s Name: </w:t>
      </w:r>
      <w:r w:rsidRPr="00221955">
        <w:rPr>
          <w:b/>
          <w:u w:val="single"/>
        </w:rPr>
        <w:tab/>
      </w:r>
      <w:r w:rsidRPr="00221955">
        <w:rPr>
          <w:b/>
          <w:u w:val="single"/>
        </w:rPr>
        <w:tab/>
      </w:r>
      <w:r w:rsidRPr="00221955">
        <w:rPr>
          <w:b/>
          <w:u w:val="single"/>
        </w:rPr>
        <w:tab/>
      </w:r>
      <w:r w:rsidRPr="00221955">
        <w:rPr>
          <w:b/>
          <w:u w:val="single"/>
        </w:rPr>
        <w:tab/>
      </w:r>
      <w:r w:rsidRPr="00221955">
        <w:rPr>
          <w:b/>
          <w:u w:val="single"/>
        </w:rPr>
        <w:tab/>
      </w:r>
      <w:r w:rsidRPr="00221955">
        <w:rPr>
          <w:b/>
          <w:u w:val="single"/>
        </w:rPr>
        <w:tab/>
      </w:r>
      <w:r w:rsidR="00D96090">
        <w:rPr>
          <w:b/>
        </w:rPr>
        <w:t xml:space="preserve"> </w:t>
      </w:r>
      <w:r w:rsidR="00453C6A" w:rsidRPr="00221955">
        <w:rPr>
          <w:b/>
        </w:rPr>
        <w:t>Date</w:t>
      </w:r>
      <w:r w:rsidRPr="00221955">
        <w:rPr>
          <w:b/>
        </w:rPr>
        <w:t xml:space="preserve"> of Birth</w:t>
      </w:r>
      <w:r w:rsidR="00453C6A" w:rsidRPr="00221955">
        <w:rPr>
          <w:b/>
        </w:rPr>
        <w:t xml:space="preserve">: </w:t>
      </w:r>
      <w:r w:rsidR="00735200" w:rsidRPr="00221955">
        <w:rPr>
          <w:b/>
          <w:u w:val="single"/>
        </w:rPr>
        <w:tab/>
      </w:r>
      <w:r w:rsidR="00735200" w:rsidRPr="00221955">
        <w:rPr>
          <w:b/>
          <w:u w:val="single"/>
        </w:rPr>
        <w:tab/>
      </w:r>
      <w:r w:rsidR="00735200" w:rsidRPr="00221955">
        <w:rPr>
          <w:b/>
          <w:u w:val="single"/>
        </w:rPr>
        <w:tab/>
      </w:r>
      <w:r w:rsidR="00735200" w:rsidRPr="00221955">
        <w:rPr>
          <w:b/>
          <w:u w:val="single"/>
        </w:rPr>
        <w:tab/>
      </w:r>
      <w:r w:rsidR="00735200" w:rsidRPr="00221955">
        <w:rPr>
          <w:b/>
          <w:u w:val="single"/>
        </w:rPr>
        <w:tab/>
      </w:r>
    </w:p>
    <w:p w14:paraId="589AFB6D" w14:textId="52905229" w:rsidR="00182500" w:rsidRPr="00221955" w:rsidRDefault="00182500">
      <w:pPr>
        <w:rPr>
          <w:b/>
        </w:rPr>
      </w:pPr>
      <w:r w:rsidRPr="00221955">
        <w:rPr>
          <w:b/>
        </w:rPr>
        <w:t>MA ID#:</w:t>
      </w:r>
      <w:r w:rsidRPr="00221955">
        <w:rPr>
          <w:b/>
          <w:u w:val="single"/>
        </w:rPr>
        <w:tab/>
      </w:r>
      <w:r w:rsidRPr="00221955">
        <w:rPr>
          <w:b/>
          <w:u w:val="single"/>
        </w:rPr>
        <w:tab/>
      </w:r>
      <w:r w:rsidRPr="00221955">
        <w:rPr>
          <w:b/>
          <w:u w:val="single"/>
        </w:rPr>
        <w:tab/>
      </w:r>
      <w:r w:rsidRPr="00221955">
        <w:rPr>
          <w:b/>
          <w:u w:val="single"/>
        </w:rPr>
        <w:tab/>
      </w:r>
      <w:r w:rsidRPr="00221955">
        <w:rPr>
          <w:b/>
          <w:u w:val="single"/>
        </w:rPr>
        <w:tab/>
      </w:r>
      <w:r w:rsidRPr="00221955">
        <w:rPr>
          <w:b/>
          <w:u w:val="single"/>
        </w:rPr>
        <w:tab/>
      </w:r>
      <w:r w:rsidR="00D96090">
        <w:rPr>
          <w:b/>
        </w:rPr>
        <w:t xml:space="preserve"> </w:t>
      </w:r>
      <w:r w:rsidRPr="00221955">
        <w:rPr>
          <w:b/>
        </w:rPr>
        <w:t>Date</w:t>
      </w:r>
      <w:r w:rsidR="00EE211C">
        <w:rPr>
          <w:b/>
        </w:rPr>
        <w:t xml:space="preserve"> o</w:t>
      </w:r>
      <w:r w:rsidR="00C66A88">
        <w:rPr>
          <w:b/>
        </w:rPr>
        <w:t>f</w:t>
      </w:r>
      <w:r w:rsidR="00EE211C">
        <w:rPr>
          <w:b/>
        </w:rPr>
        <w:t xml:space="preserve"> Written Order</w:t>
      </w:r>
      <w:r w:rsidRPr="00221955">
        <w:rPr>
          <w:b/>
        </w:rPr>
        <w:t>:</w:t>
      </w:r>
      <w:r w:rsidR="00EE211C">
        <w:rPr>
          <w:b/>
          <w:u w:val="single"/>
        </w:rPr>
        <w:tab/>
      </w:r>
      <w:r w:rsidR="00EE211C">
        <w:rPr>
          <w:b/>
          <w:u w:val="single"/>
        </w:rPr>
        <w:tab/>
      </w:r>
      <w:r w:rsidR="00EE211C">
        <w:rPr>
          <w:b/>
          <w:u w:val="single"/>
        </w:rPr>
        <w:tab/>
      </w:r>
      <w:r w:rsidR="00EE211C">
        <w:rPr>
          <w:b/>
          <w:u w:val="single"/>
        </w:rPr>
        <w:tab/>
      </w:r>
    </w:p>
    <w:p w14:paraId="58ED4FB3" w14:textId="77777777" w:rsidR="00B9524C" w:rsidRDefault="00B9524C"/>
    <w:p w14:paraId="1B6FC3A0" w14:textId="4B5A0E8F" w:rsidR="00182500" w:rsidRPr="00221955" w:rsidRDefault="00182500">
      <w:r w:rsidRPr="00221955">
        <w:t xml:space="preserve">Following my recent face-to-face appointment and/or evaluation on </w:t>
      </w:r>
      <w:r w:rsidRPr="00221955">
        <w:rPr>
          <w:u w:val="single"/>
        </w:rPr>
        <w:t>DATE</w:t>
      </w:r>
      <w:r w:rsidRPr="00221955">
        <w:t xml:space="preserve"> with </w:t>
      </w:r>
      <w:r w:rsidRPr="00221955">
        <w:rPr>
          <w:u w:val="single"/>
        </w:rPr>
        <w:t>CHILD</w:t>
      </w:r>
      <w:r w:rsidRPr="00221955">
        <w:t>, and after considering less restrictive,</w:t>
      </w:r>
      <w:r w:rsidR="00844349" w:rsidRPr="00221955">
        <w:t xml:space="preserve"> less intrusive levels of care </w:t>
      </w:r>
      <w:r w:rsidRPr="00221955">
        <w:t xml:space="preserve">such as </w:t>
      </w:r>
      <w:r w:rsidRPr="00221955">
        <w:rPr>
          <w:u w:val="single"/>
        </w:rPr>
        <w:t>ENTER OTHER LEVELS OF CARE CONSIDERED</w:t>
      </w:r>
      <w:r w:rsidRPr="00221955">
        <w:t xml:space="preserve">, I am making the following Written Order. </w:t>
      </w:r>
    </w:p>
    <w:p w14:paraId="7520AB00" w14:textId="418762E7" w:rsidR="00182500" w:rsidRPr="00221955" w:rsidRDefault="00182500">
      <w:r w:rsidRPr="00221955">
        <w:t xml:space="preserve">It is medically necessary that </w:t>
      </w:r>
      <w:r w:rsidRPr="00221955">
        <w:rPr>
          <w:u w:val="single"/>
        </w:rPr>
        <w:t>CHILD</w:t>
      </w:r>
      <w:r w:rsidRPr="00221955">
        <w:t xml:space="preserve"> receive Intensive Behavioral Health Services (IBHS). </w:t>
      </w:r>
      <w:r w:rsidR="006B10D5">
        <w:t>This Written Order includes</w:t>
      </w:r>
      <w:r w:rsidRPr="00221955">
        <w:t xml:space="preserve"> a </w:t>
      </w:r>
      <w:r w:rsidR="00F02EFF">
        <w:t xml:space="preserve">current </w:t>
      </w:r>
      <w:r w:rsidRPr="00221955">
        <w:t xml:space="preserve">behavioral health disorder diagnosis (listed in the most recent edition of the DSM or ICD) and measurable improvements in the identified therapeutic needs that indicate when </w:t>
      </w:r>
      <w:r w:rsidR="006B10D5">
        <w:t>IBH S</w:t>
      </w:r>
      <w:r w:rsidRPr="00221955">
        <w:t xml:space="preserve">ervices may be reduced, changed, or terminated, as per regulations. </w:t>
      </w:r>
    </w:p>
    <w:p w14:paraId="4D5F7D58" w14:textId="1D9E7B00" w:rsidR="006C6211" w:rsidRPr="00943311" w:rsidRDefault="006C6211" w:rsidP="006C6211">
      <w:pPr>
        <w:autoSpaceDE w:val="0"/>
        <w:autoSpaceDN w:val="0"/>
        <w:adjustRightInd w:val="0"/>
        <w:spacing w:after="0" w:line="240" w:lineRule="auto"/>
        <w:rPr>
          <w:rFonts w:cs="CenturyGothic-Bold"/>
          <w:b/>
          <w:bCs/>
        </w:rPr>
      </w:pPr>
      <w:r w:rsidRPr="00943311">
        <w:rPr>
          <w:rFonts w:cs="CenturyGothic-Bold"/>
          <w:b/>
          <w:bCs/>
        </w:rPr>
        <w:t xml:space="preserve">Current </w:t>
      </w:r>
      <w:r w:rsidR="00782293" w:rsidRPr="00943311">
        <w:rPr>
          <w:rFonts w:cs="CenturyGothic-Bold"/>
          <w:b/>
          <w:bCs/>
        </w:rPr>
        <w:t xml:space="preserve">Behavioral Health </w:t>
      </w:r>
      <w:r w:rsidRPr="00943311">
        <w:rPr>
          <w:rFonts w:cs="CenturyGothic-Bold"/>
          <w:b/>
          <w:bCs/>
        </w:rPr>
        <w:t>Diagnos</w:t>
      </w:r>
      <w:r w:rsidR="001B696D" w:rsidRPr="00943311">
        <w:rPr>
          <w:rFonts w:cs="CenturyGothic-Bold"/>
          <w:b/>
          <w:bCs/>
        </w:rPr>
        <w:t>i</w:t>
      </w:r>
      <w:r w:rsidRPr="00943311">
        <w:rPr>
          <w:rFonts w:cs="CenturyGothic-Bold"/>
          <w:b/>
          <w:bCs/>
        </w:rPr>
        <w:t>s:</w:t>
      </w:r>
    </w:p>
    <w:p w14:paraId="635874D4" w14:textId="68E11D80" w:rsidR="006C6211" w:rsidRPr="00943311" w:rsidRDefault="006C6211" w:rsidP="006C6211">
      <w:pPr>
        <w:autoSpaceDE w:val="0"/>
        <w:autoSpaceDN w:val="0"/>
        <w:adjustRightInd w:val="0"/>
        <w:spacing w:after="0" w:line="240" w:lineRule="auto"/>
        <w:rPr>
          <w:rFonts w:cs="CenturyGothic-Italic"/>
          <w:iCs/>
        </w:rPr>
      </w:pPr>
      <w:r w:rsidRPr="00943311">
        <w:rPr>
          <w:rFonts w:cs="CenturyGothic-Italic"/>
          <w:iCs/>
        </w:rPr>
        <w:t xml:space="preserve">A </w:t>
      </w:r>
      <w:r w:rsidR="00ED4F8C">
        <w:rPr>
          <w:rFonts w:cs="CenturyGothic-Italic"/>
          <w:iCs/>
        </w:rPr>
        <w:t xml:space="preserve">primary </w:t>
      </w:r>
      <w:r w:rsidRPr="00943311">
        <w:rPr>
          <w:rFonts w:cs="CenturyGothic-Italic"/>
          <w:iCs/>
        </w:rPr>
        <w:t xml:space="preserve">behavioral health diagnosis is necessary to initiate IBHS. </w:t>
      </w:r>
      <w:r w:rsidR="00144037" w:rsidRPr="00943311">
        <w:rPr>
          <w:rFonts w:cs="CenturyGothic-Italic"/>
          <w:iCs/>
        </w:rPr>
        <w:t xml:space="preserve">In addition, </w:t>
      </w:r>
      <w:r w:rsidR="00943311">
        <w:rPr>
          <w:rFonts w:cs="CenturyGothic-Italic"/>
          <w:iCs/>
        </w:rPr>
        <w:t>please include other behavioral health and/or physical h</w:t>
      </w:r>
      <w:r w:rsidRPr="00943311">
        <w:rPr>
          <w:rFonts w:cs="CenturyGothic-Italic"/>
          <w:iCs/>
        </w:rPr>
        <w:t>ealth diagnoses or issues of concern</w:t>
      </w:r>
      <w:r w:rsidR="00943311">
        <w:rPr>
          <w:rFonts w:cs="CenturyGothic-Italic"/>
          <w:iCs/>
        </w:rPr>
        <w:t>,</w:t>
      </w:r>
      <w:r w:rsidR="00144037" w:rsidRPr="00943311">
        <w:rPr>
          <w:rFonts w:cs="CenturyGothic-Italic"/>
          <w:iCs/>
        </w:rPr>
        <w:t xml:space="preserve"> as applicable</w:t>
      </w:r>
      <w:r w:rsidRPr="00943311">
        <w:rPr>
          <w:rFonts w:cs="CenturyGothic-Italic"/>
          <w:iCs/>
        </w:rPr>
        <w:t>:</w:t>
      </w:r>
    </w:p>
    <w:p w14:paraId="2B37180D" w14:textId="15CA0B89" w:rsidR="00144037" w:rsidRPr="00221955" w:rsidRDefault="00144037" w:rsidP="006C6211">
      <w:pPr>
        <w:autoSpaceDE w:val="0"/>
        <w:autoSpaceDN w:val="0"/>
        <w:adjustRightInd w:val="0"/>
        <w:spacing w:after="0" w:line="240" w:lineRule="auto"/>
        <w:rPr>
          <w:rFonts w:ascii="CenturyGothic-Italic" w:hAnsi="CenturyGothic-Italic" w:cs="CenturyGothic-Italic"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6120"/>
      </w:tblGrid>
      <w:tr w:rsidR="00144037" w:rsidRPr="00221955" w14:paraId="1EBB3E9C" w14:textId="77777777" w:rsidTr="006B10D5">
        <w:tc>
          <w:tcPr>
            <w:tcW w:w="3505" w:type="dxa"/>
          </w:tcPr>
          <w:p w14:paraId="5C188ADA" w14:textId="6AB2886B" w:rsidR="00144037" w:rsidRPr="00221955" w:rsidRDefault="00144037" w:rsidP="00144037">
            <w:pPr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  <w:r w:rsidRPr="00221955">
              <w:rPr>
                <w:rFonts w:cstheme="minorHAnsi"/>
                <w:b/>
                <w:sz w:val="20"/>
                <w:szCs w:val="20"/>
              </w:rPr>
              <w:t>Behavioral Health Diagnosis</w:t>
            </w:r>
            <w:r w:rsidR="00E366D9">
              <w:rPr>
                <w:rFonts w:cstheme="minorHAnsi"/>
                <w:b/>
                <w:sz w:val="20"/>
                <w:szCs w:val="20"/>
              </w:rPr>
              <w:t xml:space="preserve"> (primary)</w:t>
            </w:r>
          </w:p>
        </w:tc>
        <w:tc>
          <w:tcPr>
            <w:tcW w:w="6120" w:type="dxa"/>
          </w:tcPr>
          <w:p w14:paraId="3493A204" w14:textId="35E338C2" w:rsidR="00144037" w:rsidRPr="00A56008" w:rsidRDefault="00A56008" w:rsidP="00144037">
            <w:pPr>
              <w:autoSpaceDE w:val="0"/>
              <w:autoSpaceDN w:val="0"/>
              <w:adjustRightInd w:val="0"/>
              <w:rPr>
                <w:rFonts w:cstheme="minorHAnsi"/>
                <w:b/>
                <w:iCs/>
                <w:sz w:val="20"/>
                <w:szCs w:val="20"/>
              </w:rPr>
            </w:pPr>
            <w:r w:rsidRPr="00A56008">
              <w:rPr>
                <w:rFonts w:cstheme="minorHAnsi"/>
                <w:b/>
                <w:iCs/>
                <w:sz w:val="20"/>
                <w:szCs w:val="20"/>
              </w:rPr>
              <w:t xml:space="preserve">Required- </w:t>
            </w:r>
            <w:r w:rsidR="00782293" w:rsidRPr="00A56008">
              <w:rPr>
                <w:rFonts w:cstheme="minorHAnsi"/>
                <w:b/>
                <w:iCs/>
                <w:sz w:val="20"/>
                <w:szCs w:val="20"/>
              </w:rPr>
              <w:t>Enter Diagnosis Here</w:t>
            </w:r>
          </w:p>
        </w:tc>
      </w:tr>
      <w:tr w:rsidR="00144037" w:rsidRPr="00221955" w14:paraId="769BEE52" w14:textId="77777777" w:rsidTr="006B10D5">
        <w:tc>
          <w:tcPr>
            <w:tcW w:w="3505" w:type="dxa"/>
          </w:tcPr>
          <w:p w14:paraId="105DA145" w14:textId="20D18273" w:rsidR="00144037" w:rsidRPr="00221955" w:rsidRDefault="00144037" w:rsidP="00144037">
            <w:pPr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  <w:r w:rsidRPr="00221955">
              <w:rPr>
                <w:rFonts w:cstheme="minorHAnsi"/>
                <w:sz w:val="20"/>
                <w:szCs w:val="20"/>
              </w:rPr>
              <w:t>Additional Behavioral Health Diagnosis</w:t>
            </w:r>
          </w:p>
        </w:tc>
        <w:tc>
          <w:tcPr>
            <w:tcW w:w="6120" w:type="dxa"/>
          </w:tcPr>
          <w:p w14:paraId="73008930" w14:textId="0F8E92C2" w:rsidR="00144037" w:rsidRPr="00221955" w:rsidRDefault="00144037" w:rsidP="00144037">
            <w:pPr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  <w:r w:rsidRPr="00221955">
              <w:rPr>
                <w:rFonts w:cstheme="minorHAnsi"/>
                <w:iCs/>
                <w:sz w:val="20"/>
                <w:szCs w:val="20"/>
              </w:rPr>
              <w:t>Enter Diagnosis Here</w:t>
            </w:r>
            <w:r w:rsidR="00782293" w:rsidRPr="00221955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221955">
              <w:rPr>
                <w:rFonts w:cstheme="minorHAnsi"/>
                <w:sz w:val="20"/>
                <w:szCs w:val="20"/>
              </w:rPr>
              <w:t>(repeat row as necessary)</w:t>
            </w:r>
          </w:p>
        </w:tc>
      </w:tr>
      <w:tr w:rsidR="00144037" w:rsidRPr="00221955" w14:paraId="0B01462C" w14:textId="77777777" w:rsidTr="006B10D5">
        <w:tc>
          <w:tcPr>
            <w:tcW w:w="3505" w:type="dxa"/>
          </w:tcPr>
          <w:p w14:paraId="5712B19B" w14:textId="239ED529" w:rsidR="00144037" w:rsidRPr="00221955" w:rsidRDefault="00144037" w:rsidP="00144037">
            <w:pPr>
              <w:autoSpaceDE w:val="0"/>
              <w:autoSpaceDN w:val="0"/>
              <w:adjustRightInd w:val="0"/>
              <w:rPr>
                <w:rFonts w:ascii="CenturyGothic-Italic" w:hAnsi="CenturyGothic-Italic" w:cs="CenturyGothic-Italic"/>
                <w:iCs/>
                <w:sz w:val="20"/>
                <w:szCs w:val="20"/>
              </w:rPr>
            </w:pPr>
            <w:r w:rsidRPr="00221955">
              <w:rPr>
                <w:sz w:val="20"/>
                <w:szCs w:val="20"/>
              </w:rPr>
              <w:t xml:space="preserve">Medical conditions/physical health diagnosis </w:t>
            </w:r>
          </w:p>
        </w:tc>
        <w:tc>
          <w:tcPr>
            <w:tcW w:w="6120" w:type="dxa"/>
          </w:tcPr>
          <w:p w14:paraId="03345DDB" w14:textId="6BA0D6B2" w:rsidR="00144037" w:rsidRPr="00221955" w:rsidRDefault="00144037" w:rsidP="00144037">
            <w:pPr>
              <w:autoSpaceDE w:val="0"/>
              <w:autoSpaceDN w:val="0"/>
              <w:adjustRightInd w:val="0"/>
              <w:rPr>
                <w:rFonts w:ascii="CenturyGothic-Italic" w:hAnsi="CenturyGothic-Italic" w:cs="CenturyGothic-Italic"/>
                <w:iCs/>
                <w:sz w:val="20"/>
                <w:szCs w:val="20"/>
              </w:rPr>
            </w:pPr>
            <w:r w:rsidRPr="00221955">
              <w:rPr>
                <w:rFonts w:ascii="CenturyGothic-Italic" w:hAnsi="CenturyGothic-Italic" w:cs="CenturyGothic-Italic"/>
                <w:iCs/>
                <w:sz w:val="20"/>
                <w:szCs w:val="20"/>
              </w:rPr>
              <w:t>Enter Diagnosis Here</w:t>
            </w:r>
            <w:r w:rsidR="001E6B80" w:rsidRPr="00221955">
              <w:rPr>
                <w:rFonts w:ascii="CenturyGothic-Italic" w:hAnsi="CenturyGothic-Italic" w:cs="CenturyGothic-Italic"/>
                <w:iCs/>
                <w:sz w:val="20"/>
                <w:szCs w:val="20"/>
              </w:rPr>
              <w:t xml:space="preserve"> </w:t>
            </w:r>
            <w:r w:rsidRPr="00221955">
              <w:rPr>
                <w:rFonts w:ascii="CenturyGothic-Italic" w:hAnsi="CenturyGothic-Italic" w:cs="CenturyGothic-Italic"/>
                <w:iCs/>
                <w:sz w:val="20"/>
                <w:szCs w:val="20"/>
              </w:rPr>
              <w:t>(repeat row as necessary)</w:t>
            </w:r>
          </w:p>
        </w:tc>
      </w:tr>
    </w:tbl>
    <w:p w14:paraId="032936E1" w14:textId="77777777" w:rsidR="00144037" w:rsidRPr="00221955" w:rsidRDefault="00144037" w:rsidP="006C6211">
      <w:pPr>
        <w:autoSpaceDE w:val="0"/>
        <w:autoSpaceDN w:val="0"/>
        <w:adjustRightInd w:val="0"/>
        <w:spacing w:after="0" w:line="240" w:lineRule="auto"/>
        <w:rPr>
          <w:rFonts w:ascii="CenturyGothic-Italic" w:hAnsi="CenturyGothic-Italic" w:cs="CenturyGothic-Italic"/>
          <w:iCs/>
          <w:sz w:val="20"/>
          <w:szCs w:val="20"/>
        </w:rPr>
      </w:pPr>
    </w:p>
    <w:p w14:paraId="5386DD61" w14:textId="77777777" w:rsidR="006C6211" w:rsidRPr="00221955" w:rsidRDefault="006C6211" w:rsidP="006C6211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0"/>
        </w:rPr>
      </w:pPr>
    </w:p>
    <w:p w14:paraId="7CDB7483" w14:textId="77777777" w:rsidR="00844349" w:rsidRPr="00221955" w:rsidRDefault="00844349">
      <w:pPr>
        <w:rPr>
          <w:b/>
        </w:rPr>
      </w:pPr>
      <w:r w:rsidRPr="00221955">
        <w:rPr>
          <w:b/>
        </w:rPr>
        <w:t>Measurable goals and objectives to be met with IBHS:</w:t>
      </w:r>
    </w:p>
    <w:p w14:paraId="0A11CB57" w14:textId="77777777" w:rsidR="00844349" w:rsidRPr="00221955" w:rsidRDefault="00844349" w:rsidP="00844349">
      <w:pPr>
        <w:pStyle w:val="ListParagraph"/>
        <w:numPr>
          <w:ilvl w:val="0"/>
          <w:numId w:val="2"/>
        </w:numPr>
      </w:pPr>
      <w:r w:rsidRPr="00221955">
        <w:t>List, repeat row as necessary</w:t>
      </w:r>
    </w:p>
    <w:p w14:paraId="67B284EC" w14:textId="3548F966" w:rsidR="00A9359D" w:rsidRDefault="00A9359D" w:rsidP="00844349">
      <w:pPr>
        <w:pStyle w:val="ListParagraph"/>
        <w:numPr>
          <w:ilvl w:val="0"/>
          <w:numId w:val="2"/>
        </w:numPr>
      </w:pPr>
      <w:r w:rsidRPr="00221955">
        <w:t>List, repeat row as necessary</w:t>
      </w:r>
    </w:p>
    <w:p w14:paraId="1C29F9AC" w14:textId="77777777" w:rsidR="00ED4F8C" w:rsidRPr="00221955" w:rsidRDefault="00ED4F8C" w:rsidP="00ED4F8C">
      <w:pPr>
        <w:pStyle w:val="ListParagraph"/>
        <w:numPr>
          <w:ilvl w:val="0"/>
          <w:numId w:val="2"/>
        </w:numPr>
      </w:pPr>
      <w:r w:rsidRPr="00221955">
        <w:t>List, repeat row as necessary</w:t>
      </w:r>
    </w:p>
    <w:p w14:paraId="4B9487C9" w14:textId="77777777" w:rsidR="00ED4F8C" w:rsidRPr="00221955" w:rsidRDefault="00ED4F8C" w:rsidP="00ED4F8C">
      <w:pPr>
        <w:pStyle w:val="ListParagraph"/>
      </w:pPr>
    </w:p>
    <w:p w14:paraId="6EAAC36D" w14:textId="77777777" w:rsidR="00944675" w:rsidRPr="00221955" w:rsidRDefault="00944675" w:rsidP="00944675">
      <w:pPr>
        <w:pStyle w:val="Footer"/>
      </w:pPr>
    </w:p>
    <w:p w14:paraId="3F6AC99A" w14:textId="77777777" w:rsidR="00944675" w:rsidRPr="00221955" w:rsidRDefault="00944675" w:rsidP="00944675">
      <w:pPr>
        <w:pStyle w:val="Footer"/>
      </w:pPr>
    </w:p>
    <w:p w14:paraId="62C89007" w14:textId="77777777" w:rsidR="00944675" w:rsidRPr="00221955" w:rsidRDefault="00944675" w:rsidP="00944675">
      <w:pPr>
        <w:pStyle w:val="Footer"/>
      </w:pPr>
    </w:p>
    <w:p w14:paraId="15312FF1" w14:textId="77777777" w:rsidR="00944675" w:rsidRPr="00221955" w:rsidRDefault="00944675" w:rsidP="00944675">
      <w:pPr>
        <w:pStyle w:val="Footer"/>
      </w:pPr>
    </w:p>
    <w:p w14:paraId="15030A73" w14:textId="77777777" w:rsidR="00B574B2" w:rsidRDefault="00B574B2" w:rsidP="00944675">
      <w:pPr>
        <w:pStyle w:val="Footer"/>
      </w:pPr>
    </w:p>
    <w:p w14:paraId="1B9C8C1F" w14:textId="77777777" w:rsidR="00B574B2" w:rsidRDefault="00B574B2" w:rsidP="00944675">
      <w:pPr>
        <w:pStyle w:val="Footer"/>
      </w:pPr>
    </w:p>
    <w:p w14:paraId="267FF0D7" w14:textId="30B49A9F" w:rsidR="00944675" w:rsidRDefault="00944675" w:rsidP="00944675">
      <w:pPr>
        <w:pStyle w:val="Footer"/>
      </w:pPr>
      <w:r w:rsidRPr="00221955">
        <w:t xml:space="preserve">NOTE: This </w:t>
      </w:r>
      <w:r w:rsidR="00A07C57">
        <w:t xml:space="preserve">cover </w:t>
      </w:r>
      <w:r w:rsidRPr="00221955">
        <w:t xml:space="preserve">page must accompany </w:t>
      </w:r>
      <w:r w:rsidR="000C42CD">
        <w:t xml:space="preserve">all submissions of </w:t>
      </w:r>
      <w:r w:rsidRPr="00221955">
        <w:t xml:space="preserve">Part A (Initial Written Order) </w:t>
      </w:r>
      <w:r w:rsidR="009D3358">
        <w:t>or</w:t>
      </w:r>
      <w:r w:rsidRPr="00221955">
        <w:t xml:space="preserve"> Part B </w:t>
      </w:r>
      <w:r w:rsidR="00060F57" w:rsidRPr="00221955">
        <w:t xml:space="preserve">(Written Order for Continued IBHS Treatment) </w:t>
      </w:r>
      <w:r w:rsidRPr="00221955">
        <w:t xml:space="preserve">to complete </w:t>
      </w:r>
      <w:r w:rsidR="003F3022" w:rsidRPr="00221955">
        <w:t>the</w:t>
      </w:r>
      <w:r w:rsidRPr="00221955">
        <w:t xml:space="preserve"> Written Order</w:t>
      </w:r>
      <w:r w:rsidR="00B22313">
        <w:t>.</w:t>
      </w:r>
      <w:r w:rsidRPr="00221955">
        <w:t xml:space="preserve"> </w:t>
      </w:r>
    </w:p>
    <w:p w14:paraId="56718F08" w14:textId="5D88FA6D" w:rsidR="00B9524C" w:rsidRDefault="00B9524C" w:rsidP="00944675">
      <w:pPr>
        <w:pStyle w:val="Footer"/>
      </w:pPr>
    </w:p>
    <w:p w14:paraId="6AFBFD3D" w14:textId="77777777" w:rsidR="00B9524C" w:rsidRDefault="00B9524C" w:rsidP="00944675">
      <w:pPr>
        <w:pStyle w:val="Footer"/>
      </w:pPr>
    </w:p>
    <w:p w14:paraId="31EF47DE" w14:textId="77777777" w:rsidR="008A6A5E" w:rsidRPr="00221955" w:rsidRDefault="008A6A5E" w:rsidP="00944675">
      <w:pPr>
        <w:pStyle w:val="Footer"/>
      </w:pPr>
    </w:p>
    <w:p w14:paraId="3501CBCF" w14:textId="77777777" w:rsidR="006B10D5" w:rsidRDefault="006B10D5">
      <w:pPr>
        <w:rPr>
          <w:b/>
          <w:szCs w:val="20"/>
        </w:rPr>
      </w:pPr>
      <w:r>
        <w:rPr>
          <w:b/>
          <w:szCs w:val="20"/>
        </w:rPr>
        <w:br w:type="page"/>
      </w:r>
    </w:p>
    <w:p w14:paraId="70C5C73E" w14:textId="17585E89" w:rsidR="00EE0621" w:rsidRPr="00221955" w:rsidRDefault="009D3358" w:rsidP="002D6982">
      <w:pPr>
        <w:pBdr>
          <w:top w:val="single" w:sz="4" w:space="1" w:color="auto"/>
        </w:pBdr>
        <w:rPr>
          <w:b/>
          <w:szCs w:val="20"/>
        </w:rPr>
      </w:pPr>
      <w:r>
        <w:rPr>
          <w:b/>
          <w:szCs w:val="20"/>
        </w:rPr>
        <w:lastRenderedPageBreak/>
        <w:t xml:space="preserve">Part A: </w:t>
      </w:r>
      <w:r w:rsidR="00EE0621" w:rsidRPr="00221955">
        <w:rPr>
          <w:b/>
          <w:szCs w:val="20"/>
        </w:rPr>
        <w:t xml:space="preserve">Written Order for </w:t>
      </w:r>
      <w:r>
        <w:rPr>
          <w:b/>
          <w:szCs w:val="20"/>
        </w:rPr>
        <w:t xml:space="preserve">Initial </w:t>
      </w:r>
      <w:r w:rsidR="00EE0621" w:rsidRPr="00221955">
        <w:rPr>
          <w:b/>
          <w:szCs w:val="20"/>
        </w:rPr>
        <w:t>Assessment, Stabilization</w:t>
      </w:r>
      <w:r w:rsidR="006B10D5">
        <w:rPr>
          <w:b/>
          <w:szCs w:val="20"/>
        </w:rPr>
        <w:t>,</w:t>
      </w:r>
      <w:r w:rsidR="00EE0621" w:rsidRPr="00221955">
        <w:rPr>
          <w:b/>
          <w:szCs w:val="20"/>
        </w:rPr>
        <w:t xml:space="preserve"> and Treatment Initiation </w:t>
      </w:r>
    </w:p>
    <w:p w14:paraId="4D494222" w14:textId="12E57A08" w:rsidR="00CA0075" w:rsidRPr="00096E39" w:rsidRDefault="0089781D">
      <w:pPr>
        <w:rPr>
          <w:bCs/>
          <w:sz w:val="20"/>
          <w:szCs w:val="20"/>
        </w:rPr>
      </w:pPr>
      <w:r w:rsidRPr="00096E39">
        <w:rPr>
          <w:bCs/>
          <w:sz w:val="20"/>
          <w:szCs w:val="20"/>
        </w:rPr>
        <w:t xml:space="preserve">A comprehensive, face-to-face assessment </w:t>
      </w:r>
      <w:r w:rsidRPr="00096E39">
        <w:rPr>
          <w:bCs/>
          <w:sz w:val="20"/>
          <w:szCs w:val="20"/>
          <w:u w:val="single"/>
        </w:rPr>
        <w:t>is recommended</w:t>
      </w:r>
      <w:r w:rsidRPr="00096E39">
        <w:rPr>
          <w:bCs/>
          <w:sz w:val="20"/>
          <w:szCs w:val="20"/>
        </w:rPr>
        <w:t xml:space="preserve"> to be completed by an IBHS clinician </w:t>
      </w:r>
      <w:r w:rsidR="0014485C" w:rsidRPr="00096E39">
        <w:rPr>
          <w:bCs/>
          <w:sz w:val="20"/>
          <w:szCs w:val="20"/>
        </w:rPr>
        <w:t xml:space="preserve">to further define how the recommendations in this </w:t>
      </w:r>
      <w:r w:rsidR="005E573C" w:rsidRPr="00096E39">
        <w:rPr>
          <w:bCs/>
          <w:sz w:val="20"/>
          <w:szCs w:val="20"/>
        </w:rPr>
        <w:t xml:space="preserve">order will be used </w:t>
      </w:r>
      <w:r w:rsidRPr="00096E39">
        <w:rPr>
          <w:bCs/>
          <w:sz w:val="20"/>
          <w:szCs w:val="20"/>
        </w:rPr>
        <w:t xml:space="preserve">and to </w:t>
      </w:r>
      <w:r w:rsidR="008667D3" w:rsidRPr="00096E39">
        <w:rPr>
          <w:bCs/>
          <w:sz w:val="20"/>
          <w:szCs w:val="20"/>
        </w:rPr>
        <w:t xml:space="preserve">inform and </w:t>
      </w:r>
      <w:r w:rsidRPr="00096E39">
        <w:rPr>
          <w:bCs/>
          <w:sz w:val="20"/>
          <w:szCs w:val="20"/>
        </w:rPr>
        <w:t>complete an Individualized Treatment Plan (ITP)</w:t>
      </w:r>
      <w:r w:rsidR="0014485C" w:rsidRPr="00096E39">
        <w:rPr>
          <w:bCs/>
          <w:sz w:val="20"/>
          <w:szCs w:val="20"/>
        </w:rPr>
        <w:t xml:space="preserve">. IBHS </w:t>
      </w:r>
      <w:r w:rsidR="00782293" w:rsidRPr="00096E39">
        <w:rPr>
          <w:bCs/>
          <w:sz w:val="20"/>
          <w:szCs w:val="20"/>
        </w:rPr>
        <w:t>Treatment</w:t>
      </w:r>
      <w:r w:rsidR="0014485C" w:rsidRPr="00096E39">
        <w:rPr>
          <w:bCs/>
          <w:sz w:val="20"/>
          <w:szCs w:val="20"/>
        </w:rPr>
        <w:t xml:space="preserve"> S</w:t>
      </w:r>
      <w:r w:rsidR="00E000D8" w:rsidRPr="00096E39">
        <w:rPr>
          <w:bCs/>
          <w:sz w:val="20"/>
          <w:szCs w:val="20"/>
        </w:rPr>
        <w:t xml:space="preserve">ervices may also be delivered during the assessment period for stabilization and treatment initiation provided a treatment plan has been developed for the provision of these services.  </w:t>
      </w:r>
      <w:r w:rsidRPr="00096E39">
        <w:rPr>
          <w:bCs/>
          <w:sz w:val="20"/>
          <w:szCs w:val="20"/>
        </w:rPr>
        <w:t xml:space="preserve">Please select the </w:t>
      </w:r>
      <w:r w:rsidR="00AA31F5" w:rsidRPr="00096E39">
        <w:rPr>
          <w:bCs/>
          <w:sz w:val="20"/>
          <w:szCs w:val="20"/>
        </w:rPr>
        <w:t>assessment type and treatment services</w:t>
      </w:r>
      <w:r w:rsidR="00F86DD4" w:rsidRPr="00096E39">
        <w:rPr>
          <w:bCs/>
          <w:sz w:val="20"/>
          <w:szCs w:val="20"/>
        </w:rPr>
        <w:t xml:space="preserve"> </w:t>
      </w:r>
      <w:r w:rsidR="0014485C" w:rsidRPr="00096E39">
        <w:rPr>
          <w:bCs/>
          <w:sz w:val="20"/>
          <w:szCs w:val="20"/>
        </w:rPr>
        <w:t xml:space="preserve">necessary </w:t>
      </w:r>
      <w:r w:rsidR="00F86DD4" w:rsidRPr="00096E39">
        <w:rPr>
          <w:bCs/>
          <w:sz w:val="20"/>
          <w:szCs w:val="20"/>
        </w:rPr>
        <w:t>for stabilization</w:t>
      </w:r>
      <w:r w:rsidR="0014485C" w:rsidRPr="00096E39">
        <w:rPr>
          <w:bCs/>
          <w:sz w:val="20"/>
          <w:szCs w:val="20"/>
        </w:rPr>
        <w:t xml:space="preserve"> </w:t>
      </w:r>
      <w:r w:rsidR="00F86DD4" w:rsidRPr="00096E39">
        <w:rPr>
          <w:bCs/>
          <w:sz w:val="20"/>
          <w:szCs w:val="20"/>
        </w:rPr>
        <w:t>that</w:t>
      </w:r>
      <w:r w:rsidR="00AA31F5" w:rsidRPr="00096E39">
        <w:rPr>
          <w:bCs/>
          <w:sz w:val="20"/>
          <w:szCs w:val="20"/>
        </w:rPr>
        <w:t xml:space="preserve"> </w:t>
      </w:r>
      <w:r w:rsidRPr="00096E39">
        <w:rPr>
          <w:bCs/>
          <w:sz w:val="20"/>
          <w:szCs w:val="20"/>
        </w:rPr>
        <w:t xml:space="preserve">you are recommending, based on the symptom(s) and/or behavior(s) of concern and the settings/domains in which they are occurring. </w:t>
      </w:r>
    </w:p>
    <w:p w14:paraId="2C3B5463" w14:textId="09D0BDC9" w:rsidR="0089781D" w:rsidRPr="00CA0075" w:rsidRDefault="00D44321">
      <w:pPr>
        <w:rPr>
          <w:b/>
          <w:sz w:val="20"/>
          <w:szCs w:val="20"/>
        </w:rPr>
      </w:pPr>
      <w:r w:rsidRPr="00CA0075">
        <w:rPr>
          <w:b/>
          <w:sz w:val="20"/>
          <w:szCs w:val="20"/>
        </w:rPr>
        <w:t xml:space="preserve">NOTE: You must complete all sections </w:t>
      </w:r>
      <w:r w:rsidR="00060F57" w:rsidRPr="00CA0075">
        <w:rPr>
          <w:b/>
          <w:sz w:val="20"/>
          <w:szCs w:val="20"/>
        </w:rPr>
        <w:t>in one</w:t>
      </w:r>
      <w:r w:rsidRPr="00CA0075">
        <w:rPr>
          <w:b/>
          <w:sz w:val="20"/>
          <w:szCs w:val="20"/>
        </w:rPr>
        <w:t xml:space="preserve"> row for </w:t>
      </w:r>
      <w:r w:rsidR="00F86DD4" w:rsidRPr="00CA0075">
        <w:rPr>
          <w:b/>
          <w:sz w:val="20"/>
          <w:szCs w:val="20"/>
        </w:rPr>
        <w:t xml:space="preserve">a </w:t>
      </w:r>
      <w:r w:rsidRPr="00CA0075">
        <w:rPr>
          <w:b/>
          <w:sz w:val="20"/>
          <w:szCs w:val="20"/>
        </w:rPr>
        <w:t xml:space="preserve">service to be appropriately authorized. </w:t>
      </w:r>
      <w:r w:rsidR="000026D0" w:rsidRPr="0019488A">
        <w:rPr>
          <w:b/>
          <w:sz w:val="20"/>
          <w:szCs w:val="20"/>
          <w:highlight w:val="yellow"/>
        </w:rPr>
        <w:t xml:space="preserve">All </w:t>
      </w:r>
      <w:r w:rsidR="005A3051" w:rsidRPr="0019488A">
        <w:rPr>
          <w:b/>
          <w:sz w:val="20"/>
          <w:szCs w:val="20"/>
          <w:highlight w:val="yellow"/>
        </w:rPr>
        <w:t xml:space="preserve">treatment </w:t>
      </w:r>
      <w:r w:rsidR="000026D0" w:rsidRPr="0019488A">
        <w:rPr>
          <w:b/>
          <w:sz w:val="20"/>
          <w:szCs w:val="20"/>
          <w:highlight w:val="yellow"/>
        </w:rPr>
        <w:t>auth</w:t>
      </w:r>
      <w:r w:rsidR="0083590B" w:rsidRPr="0019488A">
        <w:rPr>
          <w:b/>
          <w:sz w:val="20"/>
          <w:szCs w:val="20"/>
          <w:highlight w:val="yellow"/>
        </w:rPr>
        <w:t xml:space="preserve">orizations </w:t>
      </w:r>
      <w:r w:rsidR="000026D0" w:rsidRPr="0019488A">
        <w:rPr>
          <w:b/>
          <w:sz w:val="20"/>
          <w:szCs w:val="20"/>
          <w:highlight w:val="yellow"/>
        </w:rPr>
        <w:t>will</w:t>
      </w:r>
      <w:r w:rsidR="0083590B" w:rsidRPr="0019488A">
        <w:rPr>
          <w:b/>
          <w:sz w:val="20"/>
          <w:szCs w:val="20"/>
          <w:highlight w:val="yellow"/>
        </w:rPr>
        <w:t xml:space="preserve"> align with program description or</w:t>
      </w:r>
      <w:r w:rsidR="000026D0" w:rsidRPr="0019488A">
        <w:rPr>
          <w:b/>
          <w:sz w:val="20"/>
          <w:szCs w:val="20"/>
          <w:highlight w:val="yellow"/>
        </w:rPr>
        <w:t xml:space="preserve"> be for </w:t>
      </w:r>
      <w:r w:rsidR="00A8559C" w:rsidRPr="0019488A">
        <w:rPr>
          <w:b/>
          <w:sz w:val="20"/>
          <w:szCs w:val="20"/>
          <w:highlight w:val="yellow"/>
        </w:rPr>
        <w:t>365</w:t>
      </w:r>
      <w:r w:rsidR="000026D0" w:rsidRPr="0019488A">
        <w:rPr>
          <w:b/>
          <w:sz w:val="20"/>
          <w:szCs w:val="20"/>
          <w:highlight w:val="yellow"/>
        </w:rPr>
        <w:t xml:space="preserve"> days,</w:t>
      </w:r>
      <w:r w:rsidR="0083590B" w:rsidRPr="0019488A">
        <w:rPr>
          <w:b/>
          <w:sz w:val="20"/>
          <w:szCs w:val="20"/>
          <w:highlight w:val="yellow"/>
        </w:rPr>
        <w:t xml:space="preserve"> </w:t>
      </w:r>
      <w:r w:rsidR="000026D0" w:rsidRPr="0019488A">
        <w:rPr>
          <w:b/>
          <w:sz w:val="20"/>
          <w:szCs w:val="20"/>
          <w:highlight w:val="yellow"/>
        </w:rPr>
        <w:t xml:space="preserve">unless otherwise specified. </w:t>
      </w:r>
      <w:r w:rsidR="006F7E50" w:rsidRPr="0019488A">
        <w:rPr>
          <w:b/>
          <w:sz w:val="20"/>
          <w:szCs w:val="20"/>
          <w:highlight w:val="yellow"/>
        </w:rPr>
        <w:t>Start date will be date reviewed, unless otherwise specified.</w:t>
      </w:r>
      <w:r w:rsidR="006F7E50">
        <w:rPr>
          <w:b/>
          <w:sz w:val="20"/>
          <w:szCs w:val="20"/>
        </w:rPr>
        <w:t xml:space="preserve"> 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785"/>
        <w:gridCol w:w="3060"/>
        <w:gridCol w:w="2070"/>
        <w:gridCol w:w="2070"/>
      </w:tblGrid>
      <w:tr w:rsidR="0089781D" w:rsidRPr="00221955" w14:paraId="1515351F" w14:textId="77777777" w:rsidTr="007C19C4">
        <w:tc>
          <w:tcPr>
            <w:tcW w:w="2785" w:type="dxa"/>
            <w:shd w:val="clear" w:color="auto" w:fill="DBE5F1" w:themeFill="accent1" w:themeFillTint="33"/>
          </w:tcPr>
          <w:p w14:paraId="563083BC" w14:textId="59372634" w:rsidR="000408B8" w:rsidRPr="00CD0D6F" w:rsidRDefault="003B1288" w:rsidP="00F54B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bookmarkStart w:id="1" w:name="_Hlk25784661"/>
            <w:r w:rsidRPr="00CD0D6F">
              <w:rPr>
                <w:rFonts w:cstheme="minorHAnsi"/>
                <w:b/>
                <w:sz w:val="18"/>
                <w:szCs w:val="18"/>
              </w:rPr>
              <w:t>Service Type</w:t>
            </w:r>
          </w:p>
          <w:p w14:paraId="7B211767" w14:textId="4FE98EF9" w:rsidR="0089781D" w:rsidRPr="00CD0D6F" w:rsidRDefault="0089781D" w:rsidP="0089781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DBE5F1" w:themeFill="accent1" w:themeFillTint="33"/>
          </w:tcPr>
          <w:p w14:paraId="1F24D852" w14:textId="77777777" w:rsidR="00EE211C" w:rsidRPr="00CD0D6F" w:rsidRDefault="000408B8" w:rsidP="0089781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D0D6F">
              <w:rPr>
                <w:rFonts w:cstheme="minorHAnsi"/>
                <w:b/>
                <w:sz w:val="18"/>
                <w:szCs w:val="18"/>
              </w:rPr>
              <w:t xml:space="preserve">Assessment </w:t>
            </w:r>
            <w:r w:rsidR="0089781D" w:rsidRPr="00CD0D6F">
              <w:rPr>
                <w:rFonts w:cstheme="minorHAnsi"/>
                <w:b/>
                <w:sz w:val="18"/>
                <w:szCs w:val="18"/>
              </w:rPr>
              <w:t xml:space="preserve">Type </w:t>
            </w:r>
            <w:r w:rsidR="00EE211C" w:rsidRPr="00CD0D6F">
              <w:rPr>
                <w:rFonts w:cstheme="minorHAnsi"/>
                <w:b/>
                <w:sz w:val="18"/>
                <w:szCs w:val="18"/>
              </w:rPr>
              <w:t xml:space="preserve">/ </w:t>
            </w:r>
          </w:p>
          <w:p w14:paraId="3F8BC886" w14:textId="314780CC" w:rsidR="00BB4E72" w:rsidRPr="00CD0D6F" w:rsidRDefault="00EE211C" w:rsidP="0089781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D0D6F">
              <w:rPr>
                <w:rFonts w:cstheme="minorHAnsi"/>
                <w:b/>
                <w:sz w:val="18"/>
                <w:szCs w:val="18"/>
              </w:rPr>
              <w:t>Clinician type</w:t>
            </w:r>
          </w:p>
          <w:p w14:paraId="70988B21" w14:textId="0B88CC51" w:rsidR="0089781D" w:rsidRPr="00CD0D6F" w:rsidRDefault="0089781D" w:rsidP="0089781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DBE5F1" w:themeFill="accent1" w:themeFillTint="33"/>
          </w:tcPr>
          <w:p w14:paraId="51F39DF8" w14:textId="77777777" w:rsidR="0089781D" w:rsidRPr="00CD0D6F" w:rsidRDefault="0089781D" w:rsidP="0089781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D0D6F">
              <w:rPr>
                <w:rFonts w:cstheme="minorHAnsi"/>
                <w:b/>
                <w:sz w:val="18"/>
                <w:szCs w:val="18"/>
              </w:rPr>
              <w:t>Maximum number of hours per month</w:t>
            </w:r>
            <w:r w:rsidR="00C4066C" w:rsidRPr="00CD0D6F">
              <w:rPr>
                <w:rFonts w:cstheme="minorHAnsi"/>
                <w:b/>
                <w:sz w:val="18"/>
                <w:szCs w:val="18"/>
              </w:rPr>
              <w:t xml:space="preserve"> (</w:t>
            </w:r>
            <w:proofErr w:type="spellStart"/>
            <w:r w:rsidR="00C4066C" w:rsidRPr="00CD0D6F">
              <w:rPr>
                <w:rFonts w:cstheme="minorHAnsi"/>
                <w:b/>
                <w:sz w:val="18"/>
                <w:szCs w:val="18"/>
              </w:rPr>
              <w:t>hpm</w:t>
            </w:r>
            <w:proofErr w:type="spellEnd"/>
            <w:r w:rsidR="00C4066C" w:rsidRPr="00CD0D6F">
              <w:rPr>
                <w:rFonts w:cstheme="minorHAnsi"/>
                <w:b/>
                <w:sz w:val="18"/>
                <w:szCs w:val="18"/>
              </w:rPr>
              <w:t>)</w:t>
            </w:r>
          </w:p>
          <w:p w14:paraId="271E51A6" w14:textId="639A5049" w:rsidR="00EE211C" w:rsidRPr="00CD0D6F" w:rsidRDefault="00EE211C" w:rsidP="0089781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D0D6F">
              <w:rPr>
                <w:sz w:val="18"/>
                <w:szCs w:val="18"/>
              </w:rPr>
              <w:t>NOTE: IBHS agency may provide less, as clinically indicated</w:t>
            </w:r>
          </w:p>
        </w:tc>
        <w:tc>
          <w:tcPr>
            <w:tcW w:w="2070" w:type="dxa"/>
            <w:shd w:val="clear" w:color="auto" w:fill="DBE5F1" w:themeFill="accent1" w:themeFillTint="33"/>
          </w:tcPr>
          <w:p w14:paraId="512F0D11" w14:textId="70BECB7F" w:rsidR="0089781D" w:rsidRPr="00CD0D6F" w:rsidRDefault="0089781D" w:rsidP="0089781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D0D6F">
              <w:rPr>
                <w:rFonts w:cstheme="minorHAnsi"/>
                <w:b/>
                <w:sz w:val="18"/>
                <w:szCs w:val="18"/>
              </w:rPr>
              <w:t xml:space="preserve">Settings in which </w:t>
            </w:r>
            <w:r w:rsidR="00A271B1" w:rsidRPr="00CD0D6F">
              <w:rPr>
                <w:rFonts w:cstheme="minorHAnsi"/>
                <w:b/>
                <w:sz w:val="18"/>
                <w:szCs w:val="18"/>
              </w:rPr>
              <w:t>service</w:t>
            </w:r>
            <w:r w:rsidR="00AB06CD" w:rsidRPr="00CD0D6F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CD0D6F">
              <w:rPr>
                <w:rFonts w:cstheme="minorHAnsi"/>
                <w:b/>
                <w:sz w:val="18"/>
                <w:szCs w:val="18"/>
              </w:rPr>
              <w:t>is necessary</w:t>
            </w:r>
          </w:p>
        </w:tc>
      </w:tr>
      <w:tr w:rsidR="00595588" w:rsidRPr="00221955" w14:paraId="0E975AC9" w14:textId="77777777" w:rsidTr="00595588">
        <w:trPr>
          <w:trHeight w:val="305"/>
        </w:trPr>
        <w:tc>
          <w:tcPr>
            <w:tcW w:w="9985" w:type="dxa"/>
            <w:gridSpan w:val="4"/>
            <w:shd w:val="clear" w:color="auto" w:fill="F79646" w:themeFill="accent6"/>
          </w:tcPr>
          <w:p w14:paraId="3D7D64F8" w14:textId="3CE77317" w:rsidR="00595588" w:rsidRPr="000875BF" w:rsidRDefault="00595588" w:rsidP="00595588">
            <w:pPr>
              <w:tabs>
                <w:tab w:val="center" w:pos="4884"/>
                <w:tab w:val="left" w:pos="8891"/>
              </w:tabs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ab/>
            </w:r>
            <w:r w:rsidR="00096E39">
              <w:rPr>
                <w:rFonts w:cstheme="minorHAnsi"/>
                <w:b/>
                <w:sz w:val="18"/>
                <w:szCs w:val="18"/>
              </w:rPr>
              <w:t xml:space="preserve">IBHS </w:t>
            </w:r>
            <w:r w:rsidR="00D624DC">
              <w:rPr>
                <w:rFonts w:cstheme="minorHAnsi"/>
                <w:b/>
                <w:sz w:val="18"/>
                <w:szCs w:val="18"/>
              </w:rPr>
              <w:t xml:space="preserve">INITIAL </w:t>
            </w:r>
            <w:r>
              <w:rPr>
                <w:rFonts w:cstheme="minorHAnsi"/>
                <w:b/>
                <w:sz w:val="18"/>
                <w:szCs w:val="18"/>
              </w:rPr>
              <w:t xml:space="preserve">ASSESSMENT AND TREATMENT </w:t>
            </w:r>
            <w:r w:rsidRPr="000875BF">
              <w:rPr>
                <w:rFonts w:cstheme="minorHAnsi"/>
                <w:b/>
                <w:sz w:val="18"/>
                <w:szCs w:val="18"/>
              </w:rPr>
              <w:t>SERVICES</w:t>
            </w:r>
            <w:r w:rsidR="009F3EFF"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sz w:val="18"/>
                <w:szCs w:val="18"/>
              </w:rPr>
              <w:tab/>
            </w:r>
          </w:p>
        </w:tc>
      </w:tr>
      <w:tr w:rsidR="00595588" w:rsidRPr="00221955" w14:paraId="4EC91CF3" w14:textId="77777777" w:rsidTr="00C36743">
        <w:tc>
          <w:tcPr>
            <w:tcW w:w="2785" w:type="dxa"/>
          </w:tcPr>
          <w:p w14:paraId="721DA868" w14:textId="77777777" w:rsidR="00096E39" w:rsidRDefault="00A80694" w:rsidP="009F3EFF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942447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1D2" w:rsidRPr="00D624D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595588" w:rsidRPr="00D624DC">
              <w:rPr>
                <w:rFonts w:cstheme="minorHAnsi"/>
                <w:sz w:val="18"/>
                <w:szCs w:val="18"/>
              </w:rPr>
              <w:t xml:space="preserve"> IBHS </w:t>
            </w:r>
            <w:r w:rsidR="009F3EFF">
              <w:rPr>
                <w:rFonts w:cstheme="minorHAnsi"/>
                <w:sz w:val="18"/>
                <w:szCs w:val="18"/>
              </w:rPr>
              <w:t xml:space="preserve">Initial </w:t>
            </w:r>
            <w:r w:rsidR="00595588" w:rsidRPr="00D624DC">
              <w:rPr>
                <w:rFonts w:cstheme="minorHAnsi"/>
                <w:sz w:val="18"/>
                <w:szCs w:val="18"/>
              </w:rPr>
              <w:t xml:space="preserve">Assessment </w:t>
            </w:r>
            <w:r w:rsidR="009F3EFF">
              <w:rPr>
                <w:rFonts w:cstheme="minorHAnsi"/>
                <w:sz w:val="18"/>
                <w:szCs w:val="18"/>
              </w:rPr>
              <w:t xml:space="preserve">and </w:t>
            </w:r>
          </w:p>
          <w:p w14:paraId="4D4DA27D" w14:textId="77777777" w:rsidR="00096E39" w:rsidRDefault="00096E39" w:rsidP="009F3EF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="009F3EFF">
              <w:rPr>
                <w:rFonts w:cstheme="minorHAnsi"/>
                <w:sz w:val="18"/>
                <w:szCs w:val="18"/>
              </w:rPr>
              <w:t xml:space="preserve">Treatment </w:t>
            </w:r>
            <w:r w:rsidR="00595588" w:rsidRPr="00D624DC">
              <w:rPr>
                <w:rFonts w:cstheme="minorHAnsi"/>
                <w:sz w:val="18"/>
                <w:szCs w:val="18"/>
              </w:rPr>
              <w:t>for Individual</w:t>
            </w:r>
            <w:r w:rsidR="009F3EFF">
              <w:rPr>
                <w:rFonts w:cstheme="minorHAnsi"/>
                <w:sz w:val="18"/>
                <w:szCs w:val="18"/>
              </w:rPr>
              <w:t xml:space="preserve"> or </w:t>
            </w:r>
          </w:p>
          <w:p w14:paraId="36B82D83" w14:textId="791284B7" w:rsidR="00595588" w:rsidRPr="00D624DC" w:rsidRDefault="00096E39" w:rsidP="009F3EF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="009F3EFF">
              <w:rPr>
                <w:rFonts w:cstheme="minorHAnsi"/>
                <w:sz w:val="18"/>
                <w:szCs w:val="18"/>
              </w:rPr>
              <w:t>Group Services</w:t>
            </w:r>
            <w:r w:rsidR="00595588" w:rsidRPr="00D624DC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69A3A7F9" w14:textId="3011EBB6" w:rsidR="00595588" w:rsidRPr="00D624DC" w:rsidRDefault="00595588" w:rsidP="0059558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0" w:type="dxa"/>
          </w:tcPr>
          <w:p w14:paraId="1C1B5657" w14:textId="286ECE00" w:rsidR="006F7E50" w:rsidRDefault="00A80694" w:rsidP="00595588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872023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588" w:rsidRPr="00D624D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595588" w:rsidRPr="00D624DC">
              <w:rPr>
                <w:rFonts w:cstheme="minorHAnsi"/>
                <w:sz w:val="18"/>
                <w:szCs w:val="18"/>
              </w:rPr>
              <w:t xml:space="preserve"> </w:t>
            </w:r>
            <w:r w:rsidR="009F3EFF">
              <w:rPr>
                <w:rFonts w:cstheme="minorHAnsi"/>
                <w:sz w:val="18"/>
                <w:szCs w:val="18"/>
              </w:rPr>
              <w:t>425-4</w:t>
            </w:r>
            <w:r w:rsidR="006F7E50">
              <w:rPr>
                <w:rFonts w:cstheme="minorHAnsi"/>
                <w:sz w:val="18"/>
                <w:szCs w:val="18"/>
              </w:rPr>
              <w:t xml:space="preserve"> (</w:t>
            </w:r>
            <w:r w:rsidR="00595588" w:rsidRPr="00D624DC">
              <w:rPr>
                <w:rFonts w:cstheme="minorHAnsi"/>
                <w:sz w:val="18"/>
                <w:szCs w:val="18"/>
              </w:rPr>
              <w:t>Assessment</w:t>
            </w:r>
            <w:r w:rsidR="006F7E50">
              <w:rPr>
                <w:rFonts w:cstheme="minorHAnsi"/>
                <w:sz w:val="18"/>
                <w:szCs w:val="18"/>
              </w:rPr>
              <w:t xml:space="preserve">) and 425-5 </w:t>
            </w:r>
          </w:p>
          <w:p w14:paraId="7E4B9FCC" w14:textId="17276EE3" w:rsidR="00595588" w:rsidRPr="00D624DC" w:rsidRDefault="006F7E50" w:rsidP="005955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(Initial Treatment)</w:t>
            </w:r>
            <w:r w:rsidR="00595588" w:rsidRPr="00D624DC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0613BD34" w14:textId="77777777" w:rsidR="00595588" w:rsidRPr="00D624DC" w:rsidRDefault="00595588" w:rsidP="006F7E5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0" w:type="dxa"/>
          </w:tcPr>
          <w:p w14:paraId="1F0D2973" w14:textId="6DC5B3A8" w:rsidR="00595588" w:rsidRPr="00D624DC" w:rsidRDefault="00A80694" w:rsidP="00595588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2120867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588" w:rsidRPr="00D624D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595588" w:rsidRPr="00D624DC">
              <w:rPr>
                <w:rFonts w:cstheme="minorHAnsi"/>
                <w:sz w:val="18"/>
                <w:szCs w:val="18"/>
              </w:rPr>
              <w:t xml:space="preserve"> Episode</w:t>
            </w:r>
            <w:r w:rsidR="009F3EFF">
              <w:rPr>
                <w:rFonts w:cstheme="minorHAnsi"/>
                <w:sz w:val="18"/>
                <w:szCs w:val="18"/>
              </w:rPr>
              <w:t xml:space="preserve"> – </w:t>
            </w:r>
            <w:r w:rsidR="006F7E50">
              <w:rPr>
                <w:rFonts w:cstheme="minorHAnsi"/>
                <w:sz w:val="18"/>
                <w:szCs w:val="18"/>
              </w:rPr>
              <w:t>15</w:t>
            </w:r>
            <w:r w:rsidR="009F3EFF">
              <w:rPr>
                <w:rFonts w:cstheme="minorHAnsi"/>
                <w:sz w:val="18"/>
                <w:szCs w:val="18"/>
              </w:rPr>
              <w:t xml:space="preserve"> days</w:t>
            </w:r>
            <w:r w:rsidR="006F7E50">
              <w:rPr>
                <w:rFonts w:cstheme="minorHAnsi"/>
                <w:sz w:val="18"/>
                <w:szCs w:val="18"/>
              </w:rPr>
              <w:t xml:space="preserve"> (up to 400 units)</w:t>
            </w:r>
            <w:r w:rsidR="009F3EFF">
              <w:rPr>
                <w:rFonts w:cstheme="minorHAnsi"/>
                <w:sz w:val="18"/>
                <w:szCs w:val="18"/>
              </w:rPr>
              <w:t xml:space="preserve"> of assessment and </w:t>
            </w:r>
            <w:r w:rsidR="006F7E50">
              <w:rPr>
                <w:rFonts w:cstheme="minorHAnsi"/>
                <w:sz w:val="18"/>
                <w:szCs w:val="18"/>
              </w:rPr>
              <w:t>30</w:t>
            </w:r>
            <w:r w:rsidR="009F3EFF">
              <w:rPr>
                <w:rFonts w:cstheme="minorHAnsi"/>
                <w:sz w:val="18"/>
                <w:szCs w:val="18"/>
              </w:rPr>
              <w:t xml:space="preserve"> days</w:t>
            </w:r>
            <w:r w:rsidR="006F7E50">
              <w:rPr>
                <w:rFonts w:cstheme="minorHAnsi"/>
                <w:sz w:val="18"/>
                <w:szCs w:val="18"/>
              </w:rPr>
              <w:t xml:space="preserve"> (up to 1,500 units)</w:t>
            </w:r>
            <w:r w:rsidR="009F3EFF">
              <w:rPr>
                <w:rFonts w:cstheme="minorHAnsi"/>
                <w:sz w:val="18"/>
                <w:szCs w:val="18"/>
              </w:rPr>
              <w:t xml:space="preserve"> of treatment</w:t>
            </w:r>
          </w:p>
          <w:p w14:paraId="6D2D9D2D" w14:textId="77777777" w:rsidR="00595588" w:rsidRPr="00D624DC" w:rsidRDefault="00595588" w:rsidP="00595588">
            <w:pPr>
              <w:rPr>
                <w:rFonts w:cstheme="minorHAnsi"/>
                <w:sz w:val="18"/>
                <w:szCs w:val="18"/>
              </w:rPr>
            </w:pPr>
            <w:r w:rsidRPr="00D624DC">
              <w:rPr>
                <w:rFonts w:cstheme="minorHAnsi"/>
                <w:sz w:val="18"/>
                <w:szCs w:val="18"/>
              </w:rPr>
              <w:t xml:space="preserve">     </w:t>
            </w:r>
          </w:p>
          <w:p w14:paraId="3E4E390D" w14:textId="0BB300AD" w:rsidR="00595588" w:rsidRPr="00D624DC" w:rsidRDefault="00595588" w:rsidP="00595588">
            <w:pPr>
              <w:rPr>
                <w:rFonts w:cstheme="minorHAnsi"/>
                <w:sz w:val="18"/>
                <w:szCs w:val="18"/>
              </w:rPr>
            </w:pPr>
            <w:r w:rsidRPr="00D624DC">
              <w:rPr>
                <w:rFonts w:cstheme="minorHAnsi"/>
                <w:sz w:val="18"/>
                <w:szCs w:val="18"/>
              </w:rPr>
              <w:t xml:space="preserve">Start date, specify: </w:t>
            </w:r>
          </w:p>
        </w:tc>
        <w:tc>
          <w:tcPr>
            <w:tcW w:w="2070" w:type="dxa"/>
          </w:tcPr>
          <w:p w14:paraId="59EF744C" w14:textId="0AEA9C5D" w:rsidR="00595588" w:rsidRPr="00D624DC" w:rsidRDefault="00A80694" w:rsidP="00595588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98312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588" w:rsidRPr="00D624D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595588" w:rsidRPr="00D624DC">
              <w:rPr>
                <w:rFonts w:cstheme="minorHAnsi"/>
                <w:sz w:val="18"/>
                <w:szCs w:val="18"/>
              </w:rPr>
              <w:t xml:space="preserve"> Home</w:t>
            </w:r>
          </w:p>
          <w:p w14:paraId="524D79E0" w14:textId="32A3F807" w:rsidR="00595588" w:rsidRPr="00D624DC" w:rsidRDefault="00A80694" w:rsidP="00595588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708833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588" w:rsidRPr="00D624D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595588" w:rsidRPr="00D624DC">
              <w:rPr>
                <w:rFonts w:cstheme="minorHAnsi"/>
                <w:sz w:val="18"/>
                <w:szCs w:val="18"/>
              </w:rPr>
              <w:t xml:space="preserve"> School, specify:</w:t>
            </w:r>
          </w:p>
          <w:p w14:paraId="0149604B" w14:textId="69C7FF7A" w:rsidR="00595588" w:rsidRPr="00D624DC" w:rsidRDefault="00A80694" w:rsidP="00595588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368678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588" w:rsidRPr="00D624D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595588" w:rsidRPr="00D624DC">
              <w:rPr>
                <w:rFonts w:cstheme="minorHAnsi"/>
                <w:sz w:val="18"/>
                <w:szCs w:val="18"/>
              </w:rPr>
              <w:t xml:space="preserve"> Community, specify:</w:t>
            </w:r>
          </w:p>
          <w:p w14:paraId="76FFCF85" w14:textId="77777777" w:rsidR="00595588" w:rsidRPr="00D624DC" w:rsidRDefault="00595588" w:rsidP="0059558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95588" w:rsidRPr="00221955" w14:paraId="0835A6F6" w14:textId="77777777" w:rsidTr="00C36743">
        <w:tc>
          <w:tcPr>
            <w:tcW w:w="2785" w:type="dxa"/>
          </w:tcPr>
          <w:p w14:paraId="2F912EAF" w14:textId="77777777" w:rsidR="00096E39" w:rsidRDefault="00A80694" w:rsidP="00096E39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813096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588" w:rsidRPr="00D624D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595588" w:rsidRPr="00D624DC">
              <w:rPr>
                <w:rFonts w:cstheme="minorHAnsi"/>
                <w:sz w:val="18"/>
                <w:szCs w:val="18"/>
              </w:rPr>
              <w:t xml:space="preserve"> IBHS-ABA </w:t>
            </w:r>
            <w:r w:rsidR="009F3EFF">
              <w:rPr>
                <w:rFonts w:cstheme="minorHAnsi"/>
                <w:sz w:val="18"/>
                <w:szCs w:val="18"/>
              </w:rPr>
              <w:t xml:space="preserve">Initial </w:t>
            </w:r>
            <w:r w:rsidR="00595588" w:rsidRPr="00D624DC">
              <w:rPr>
                <w:rFonts w:cstheme="minorHAnsi"/>
                <w:sz w:val="18"/>
                <w:szCs w:val="18"/>
              </w:rPr>
              <w:t xml:space="preserve">Assessment </w:t>
            </w:r>
            <w:r w:rsidR="00096E39">
              <w:rPr>
                <w:rFonts w:cstheme="minorHAnsi"/>
                <w:sz w:val="18"/>
                <w:szCs w:val="18"/>
              </w:rPr>
              <w:t xml:space="preserve">   </w:t>
            </w:r>
          </w:p>
          <w:p w14:paraId="0C7134F6" w14:textId="77777777" w:rsidR="00BF58D0" w:rsidRDefault="00096E39" w:rsidP="00096E3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="009F3EFF">
              <w:rPr>
                <w:rFonts w:cstheme="minorHAnsi"/>
                <w:sz w:val="18"/>
                <w:szCs w:val="18"/>
              </w:rPr>
              <w:t xml:space="preserve">and </w:t>
            </w:r>
            <w:r w:rsidR="00BF58D0">
              <w:rPr>
                <w:rFonts w:cstheme="minorHAnsi"/>
                <w:sz w:val="18"/>
                <w:szCs w:val="18"/>
              </w:rPr>
              <w:t xml:space="preserve">Treatment for </w:t>
            </w:r>
            <w:r w:rsidR="00595588" w:rsidRPr="00D624DC">
              <w:rPr>
                <w:rFonts w:cstheme="minorHAnsi"/>
                <w:sz w:val="18"/>
                <w:szCs w:val="18"/>
              </w:rPr>
              <w:t xml:space="preserve">ABA Services </w:t>
            </w:r>
          </w:p>
          <w:p w14:paraId="393F5BA2" w14:textId="77777777" w:rsidR="00BF58D0" w:rsidRDefault="00BF58D0" w:rsidP="00096E3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="00096E39">
              <w:rPr>
                <w:rFonts w:cstheme="minorHAnsi"/>
                <w:sz w:val="18"/>
                <w:szCs w:val="18"/>
              </w:rPr>
              <w:t xml:space="preserve">(For ABA Designated Providers </w:t>
            </w:r>
          </w:p>
          <w:p w14:paraId="7CBBB7BE" w14:textId="353E6655" w:rsidR="00096E39" w:rsidRPr="00221955" w:rsidRDefault="00BF58D0" w:rsidP="00096E3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="00096E39">
              <w:rPr>
                <w:rFonts w:cstheme="minorHAnsi"/>
                <w:sz w:val="18"/>
                <w:szCs w:val="18"/>
              </w:rPr>
              <w:t>with an IBHS License)</w:t>
            </w:r>
          </w:p>
          <w:p w14:paraId="7BEF1D58" w14:textId="4884F2CD" w:rsidR="00595588" w:rsidRPr="00D624DC" w:rsidRDefault="00595588" w:rsidP="00595588">
            <w:pPr>
              <w:rPr>
                <w:rFonts w:cstheme="minorHAnsi"/>
                <w:sz w:val="18"/>
                <w:szCs w:val="18"/>
              </w:rPr>
            </w:pPr>
          </w:p>
          <w:p w14:paraId="7D5F1ADC" w14:textId="77777777" w:rsidR="00595588" w:rsidRPr="00D624DC" w:rsidRDefault="00595588" w:rsidP="00595588">
            <w:pPr>
              <w:rPr>
                <w:rFonts w:cstheme="minorHAnsi"/>
                <w:sz w:val="18"/>
                <w:szCs w:val="18"/>
              </w:rPr>
            </w:pPr>
          </w:p>
          <w:p w14:paraId="1468706B" w14:textId="3A8C815B" w:rsidR="00595588" w:rsidRPr="00D624DC" w:rsidRDefault="00595588" w:rsidP="0059558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0" w:type="dxa"/>
          </w:tcPr>
          <w:p w14:paraId="596A1CC8" w14:textId="7C63B569" w:rsidR="006F7E50" w:rsidRDefault="00A80694" w:rsidP="006F7E50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425700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4D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595588" w:rsidRPr="00D624DC">
              <w:rPr>
                <w:rFonts w:cstheme="minorHAnsi"/>
                <w:sz w:val="18"/>
                <w:szCs w:val="18"/>
              </w:rPr>
              <w:t xml:space="preserve"> </w:t>
            </w:r>
            <w:r w:rsidR="006F7E50">
              <w:rPr>
                <w:rFonts w:cstheme="minorHAnsi"/>
                <w:sz w:val="18"/>
                <w:szCs w:val="18"/>
              </w:rPr>
              <w:t>425-6 (</w:t>
            </w:r>
            <w:r w:rsidR="006F7E50" w:rsidRPr="00D624DC">
              <w:rPr>
                <w:rFonts w:cstheme="minorHAnsi"/>
                <w:sz w:val="18"/>
                <w:szCs w:val="18"/>
              </w:rPr>
              <w:t>Assessment</w:t>
            </w:r>
            <w:r w:rsidR="006F7E50">
              <w:rPr>
                <w:rFonts w:cstheme="minorHAnsi"/>
                <w:sz w:val="18"/>
                <w:szCs w:val="18"/>
              </w:rPr>
              <w:t xml:space="preserve">-ABA) and 425-7 </w:t>
            </w:r>
          </w:p>
          <w:p w14:paraId="4BF746AA" w14:textId="0240D264" w:rsidR="00595588" w:rsidRPr="00D624DC" w:rsidRDefault="006F7E50" w:rsidP="005955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(Initial Treatment-ABA) </w:t>
            </w:r>
          </w:p>
          <w:p w14:paraId="685ED467" w14:textId="77777777" w:rsidR="00595588" w:rsidRPr="00D624DC" w:rsidRDefault="00595588" w:rsidP="0059558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0" w:type="dxa"/>
          </w:tcPr>
          <w:p w14:paraId="5C26BACF" w14:textId="530632A1" w:rsidR="00595588" w:rsidRPr="00D624DC" w:rsidRDefault="00A80694" w:rsidP="00595588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964342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588" w:rsidRPr="00D624D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595588" w:rsidRPr="00D624DC">
              <w:rPr>
                <w:rFonts w:cstheme="minorHAnsi"/>
                <w:sz w:val="18"/>
                <w:szCs w:val="18"/>
              </w:rPr>
              <w:t xml:space="preserve"> </w:t>
            </w:r>
            <w:r w:rsidR="006F7E50" w:rsidRPr="00D624DC">
              <w:rPr>
                <w:rFonts w:cstheme="minorHAnsi"/>
                <w:sz w:val="18"/>
                <w:szCs w:val="18"/>
              </w:rPr>
              <w:t>Episode</w:t>
            </w:r>
            <w:r w:rsidR="006F7E50">
              <w:rPr>
                <w:rFonts w:cstheme="minorHAnsi"/>
                <w:sz w:val="18"/>
                <w:szCs w:val="18"/>
              </w:rPr>
              <w:t xml:space="preserve"> – 30 days (up to 750 units) of assessment and 45 days (up to 2,500 units) of treatment</w:t>
            </w:r>
          </w:p>
          <w:p w14:paraId="4473F5A7" w14:textId="77777777" w:rsidR="00595588" w:rsidRPr="00D624DC" w:rsidRDefault="00595588" w:rsidP="00595588">
            <w:pPr>
              <w:rPr>
                <w:rFonts w:cstheme="minorHAnsi"/>
                <w:sz w:val="18"/>
                <w:szCs w:val="18"/>
              </w:rPr>
            </w:pPr>
            <w:r w:rsidRPr="00D624DC">
              <w:rPr>
                <w:rFonts w:cstheme="minorHAnsi"/>
                <w:sz w:val="18"/>
                <w:szCs w:val="18"/>
              </w:rPr>
              <w:t xml:space="preserve">     </w:t>
            </w:r>
          </w:p>
          <w:p w14:paraId="19075BCC" w14:textId="254299DE" w:rsidR="00595588" w:rsidRPr="00D624DC" w:rsidRDefault="00595588" w:rsidP="00595588">
            <w:pPr>
              <w:rPr>
                <w:rFonts w:cstheme="minorHAnsi"/>
                <w:sz w:val="18"/>
                <w:szCs w:val="18"/>
              </w:rPr>
            </w:pPr>
            <w:r w:rsidRPr="00D624DC">
              <w:rPr>
                <w:rFonts w:cstheme="minorHAnsi"/>
                <w:sz w:val="18"/>
                <w:szCs w:val="18"/>
              </w:rPr>
              <w:t>Start date, specify:</w:t>
            </w:r>
          </w:p>
        </w:tc>
        <w:tc>
          <w:tcPr>
            <w:tcW w:w="2070" w:type="dxa"/>
          </w:tcPr>
          <w:p w14:paraId="4A59558F" w14:textId="17C0F1A8" w:rsidR="00595588" w:rsidRPr="00D624DC" w:rsidRDefault="00A80694" w:rsidP="00595588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429402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588" w:rsidRPr="00D624D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595588" w:rsidRPr="00D624DC">
              <w:rPr>
                <w:rFonts w:cstheme="minorHAnsi"/>
                <w:sz w:val="18"/>
                <w:szCs w:val="18"/>
              </w:rPr>
              <w:t xml:space="preserve"> Home</w:t>
            </w:r>
          </w:p>
          <w:p w14:paraId="60342E7B" w14:textId="717132D6" w:rsidR="00595588" w:rsidRPr="00D624DC" w:rsidRDefault="00A80694" w:rsidP="00595588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6906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588" w:rsidRPr="00D624D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595588" w:rsidRPr="00D624DC">
              <w:rPr>
                <w:rFonts w:cstheme="minorHAnsi"/>
                <w:sz w:val="18"/>
                <w:szCs w:val="18"/>
              </w:rPr>
              <w:t xml:space="preserve"> School, specify: </w:t>
            </w:r>
          </w:p>
          <w:p w14:paraId="4CE8153A" w14:textId="1AFD9A64" w:rsidR="00595588" w:rsidRPr="00D624DC" w:rsidRDefault="00A80694" w:rsidP="00595588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599524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588" w:rsidRPr="00D624D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595588" w:rsidRPr="00D624DC">
              <w:rPr>
                <w:rFonts w:cstheme="minorHAnsi"/>
                <w:sz w:val="18"/>
                <w:szCs w:val="18"/>
              </w:rPr>
              <w:t xml:space="preserve"> Community, specify: </w:t>
            </w:r>
          </w:p>
          <w:p w14:paraId="7E83252A" w14:textId="77777777" w:rsidR="00595588" w:rsidRPr="00D624DC" w:rsidRDefault="00595588" w:rsidP="0059558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532E0" w:rsidRPr="00221955" w14:paraId="67A75F77" w14:textId="77777777" w:rsidTr="0083590B">
        <w:trPr>
          <w:trHeight w:val="386"/>
        </w:trPr>
        <w:tc>
          <w:tcPr>
            <w:tcW w:w="9985" w:type="dxa"/>
            <w:gridSpan w:val="4"/>
            <w:shd w:val="clear" w:color="auto" w:fill="F79646" w:themeFill="accent6"/>
          </w:tcPr>
          <w:p w14:paraId="719E797B" w14:textId="7FDA8603" w:rsidR="000532E0" w:rsidRDefault="00DE54F6" w:rsidP="000532E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IBHS </w:t>
            </w:r>
            <w:r w:rsidR="000C796F">
              <w:rPr>
                <w:rFonts w:cstheme="minorHAnsi"/>
                <w:b/>
                <w:sz w:val="18"/>
                <w:szCs w:val="18"/>
              </w:rPr>
              <w:t xml:space="preserve">DIRECT TO </w:t>
            </w:r>
            <w:r w:rsidR="000532E0">
              <w:rPr>
                <w:rFonts w:cstheme="minorHAnsi"/>
                <w:b/>
                <w:sz w:val="18"/>
                <w:szCs w:val="18"/>
              </w:rPr>
              <w:t xml:space="preserve">TREATMENT SERVICES </w:t>
            </w:r>
            <w:r w:rsidR="00986178">
              <w:rPr>
                <w:rFonts w:cstheme="minorHAnsi"/>
                <w:b/>
                <w:sz w:val="18"/>
                <w:szCs w:val="18"/>
              </w:rPr>
              <w:t>FOLLOWING AN EVALUATION</w:t>
            </w:r>
            <w:r w:rsidR="00B574B2">
              <w:rPr>
                <w:rFonts w:cstheme="minorHAnsi"/>
                <w:b/>
                <w:sz w:val="18"/>
                <w:szCs w:val="18"/>
              </w:rPr>
              <w:t xml:space="preserve"> (i.e. ASSESSMENT AUTH NOT NEEDED)</w:t>
            </w:r>
          </w:p>
        </w:tc>
      </w:tr>
      <w:tr w:rsidR="0011395F" w:rsidRPr="00221955" w14:paraId="5AB1EDAB" w14:textId="77777777" w:rsidTr="00B574B2">
        <w:trPr>
          <w:trHeight w:val="1511"/>
        </w:trPr>
        <w:tc>
          <w:tcPr>
            <w:tcW w:w="2785" w:type="dxa"/>
          </w:tcPr>
          <w:p w14:paraId="2B63E064" w14:textId="77777777" w:rsidR="00096E39" w:rsidRDefault="00A80694" w:rsidP="0011395F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2035232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95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11395F" w:rsidRPr="00221955">
              <w:rPr>
                <w:rFonts w:cstheme="minorHAnsi"/>
                <w:sz w:val="18"/>
                <w:szCs w:val="18"/>
              </w:rPr>
              <w:t xml:space="preserve"> </w:t>
            </w:r>
            <w:r w:rsidR="0011395F">
              <w:rPr>
                <w:rFonts w:cstheme="minorHAnsi"/>
                <w:sz w:val="18"/>
                <w:szCs w:val="18"/>
              </w:rPr>
              <w:t>Regionalized IBHS</w:t>
            </w:r>
            <w:r w:rsidR="004B77D3">
              <w:rPr>
                <w:rFonts w:cstheme="minorHAnsi"/>
                <w:sz w:val="18"/>
                <w:szCs w:val="18"/>
              </w:rPr>
              <w:t xml:space="preserve"> </w:t>
            </w:r>
            <w:r w:rsidR="00096E39">
              <w:rPr>
                <w:rFonts w:cstheme="minorHAnsi"/>
                <w:sz w:val="18"/>
                <w:szCs w:val="18"/>
              </w:rPr>
              <w:t xml:space="preserve">(for child to </w:t>
            </w:r>
          </w:p>
          <w:p w14:paraId="0F23691F" w14:textId="77777777" w:rsidR="00096E39" w:rsidRDefault="00096E39" w:rsidP="0011395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be served by Regionalized </w:t>
            </w:r>
          </w:p>
          <w:p w14:paraId="4E5889E0" w14:textId="7F3E5ABB" w:rsidR="0011395F" w:rsidRDefault="00096E39" w:rsidP="0011395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provider, per school cluster)</w:t>
            </w:r>
          </w:p>
        </w:tc>
        <w:tc>
          <w:tcPr>
            <w:tcW w:w="3060" w:type="dxa"/>
          </w:tcPr>
          <w:p w14:paraId="1CEC0F16" w14:textId="2C751D4E" w:rsidR="0011395F" w:rsidRPr="00221955" w:rsidRDefault="00A80694" w:rsidP="0011395F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91978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95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11395F" w:rsidRPr="00221955">
              <w:rPr>
                <w:rFonts w:cstheme="minorHAnsi"/>
                <w:sz w:val="18"/>
                <w:szCs w:val="18"/>
              </w:rPr>
              <w:t xml:space="preserve"> Behavior Consultant (BC)</w:t>
            </w:r>
          </w:p>
          <w:p w14:paraId="270B8760" w14:textId="77777777" w:rsidR="0011395F" w:rsidRPr="00221955" w:rsidRDefault="00A80694" w:rsidP="0011395F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26452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95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11395F" w:rsidRPr="00221955">
              <w:rPr>
                <w:rFonts w:cstheme="minorHAnsi"/>
                <w:sz w:val="18"/>
                <w:szCs w:val="18"/>
              </w:rPr>
              <w:t xml:space="preserve"> Mobile Therapist (MT)</w:t>
            </w:r>
          </w:p>
          <w:p w14:paraId="00553330" w14:textId="67CDB338" w:rsidR="0011395F" w:rsidRPr="00221955" w:rsidRDefault="00A80694" w:rsidP="0011395F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59755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95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11395F" w:rsidRPr="00221955">
              <w:rPr>
                <w:rFonts w:cstheme="minorHAnsi"/>
                <w:sz w:val="18"/>
                <w:szCs w:val="18"/>
              </w:rPr>
              <w:t xml:space="preserve"> </w:t>
            </w:r>
            <w:r w:rsidR="0011395F">
              <w:rPr>
                <w:rFonts w:cstheme="minorHAnsi"/>
                <w:sz w:val="18"/>
                <w:szCs w:val="18"/>
              </w:rPr>
              <w:t>Group Mobile Therapist (GMT)</w:t>
            </w:r>
          </w:p>
          <w:p w14:paraId="5F996C96" w14:textId="77777777" w:rsidR="0011395F" w:rsidRPr="00221955" w:rsidRDefault="00A80694" w:rsidP="0011395F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061939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95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11395F" w:rsidRPr="00221955">
              <w:rPr>
                <w:rFonts w:cstheme="minorHAnsi"/>
                <w:sz w:val="18"/>
                <w:szCs w:val="18"/>
              </w:rPr>
              <w:t xml:space="preserve"> Behavior Health Technician </w:t>
            </w:r>
          </w:p>
          <w:p w14:paraId="1BE7A085" w14:textId="77777777" w:rsidR="0011395F" w:rsidRPr="00221955" w:rsidRDefault="0011395F" w:rsidP="0011395F">
            <w:pPr>
              <w:rPr>
                <w:rFonts w:cstheme="minorHAnsi"/>
                <w:sz w:val="18"/>
                <w:szCs w:val="18"/>
              </w:rPr>
            </w:pPr>
            <w:r w:rsidRPr="00221955">
              <w:rPr>
                <w:rFonts w:cstheme="minorHAnsi"/>
                <w:sz w:val="18"/>
                <w:szCs w:val="18"/>
              </w:rPr>
              <w:t xml:space="preserve">     (BHT)* </w:t>
            </w:r>
          </w:p>
          <w:p w14:paraId="35AE3383" w14:textId="2005D101" w:rsidR="0011395F" w:rsidRDefault="0011395F" w:rsidP="0011395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221955">
              <w:rPr>
                <w:rFonts w:cstheme="minorHAnsi"/>
                <w:sz w:val="18"/>
                <w:szCs w:val="18"/>
              </w:rPr>
              <w:t>*NOTE: an FBA is required first</w:t>
            </w:r>
          </w:p>
        </w:tc>
        <w:tc>
          <w:tcPr>
            <w:tcW w:w="2070" w:type="dxa"/>
          </w:tcPr>
          <w:p w14:paraId="518535BA" w14:textId="5DA4A107" w:rsidR="0011395F" w:rsidRPr="00221955" w:rsidRDefault="0011395F" w:rsidP="0011395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Up to ___ </w:t>
            </w:r>
            <w:proofErr w:type="spellStart"/>
            <w:r w:rsidRPr="00221955">
              <w:rPr>
                <w:rFonts w:cstheme="minorHAnsi"/>
                <w:sz w:val="18"/>
                <w:szCs w:val="18"/>
              </w:rPr>
              <w:t>hpm</w:t>
            </w:r>
            <w:proofErr w:type="spellEnd"/>
          </w:p>
          <w:p w14:paraId="7E6AFA55" w14:textId="77777777" w:rsidR="0011395F" w:rsidRPr="00221955" w:rsidRDefault="0011395F" w:rsidP="0011395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Up to ___ </w:t>
            </w:r>
            <w:proofErr w:type="spellStart"/>
            <w:r w:rsidRPr="00221955">
              <w:rPr>
                <w:rFonts w:cstheme="minorHAnsi"/>
                <w:sz w:val="18"/>
                <w:szCs w:val="18"/>
              </w:rPr>
              <w:t>hpm</w:t>
            </w:r>
            <w:proofErr w:type="spellEnd"/>
          </w:p>
          <w:p w14:paraId="69127FF2" w14:textId="77777777" w:rsidR="0011395F" w:rsidRDefault="0011395F" w:rsidP="0011395F">
            <w:pPr>
              <w:rPr>
                <w:rFonts w:cstheme="minorHAnsi"/>
                <w:sz w:val="18"/>
                <w:szCs w:val="18"/>
              </w:rPr>
            </w:pPr>
            <w:r w:rsidRPr="00221955">
              <w:rPr>
                <w:rFonts w:cstheme="minorHAnsi"/>
                <w:sz w:val="18"/>
                <w:szCs w:val="18"/>
              </w:rPr>
              <w:t xml:space="preserve">Up to ___ </w:t>
            </w:r>
            <w:proofErr w:type="spellStart"/>
            <w:r w:rsidRPr="00221955">
              <w:rPr>
                <w:rFonts w:cstheme="minorHAnsi"/>
                <w:sz w:val="18"/>
                <w:szCs w:val="18"/>
              </w:rPr>
              <w:t>hpm</w:t>
            </w:r>
            <w:proofErr w:type="spellEnd"/>
          </w:p>
          <w:p w14:paraId="36A782CB" w14:textId="77777777" w:rsidR="0011395F" w:rsidRDefault="0011395F" w:rsidP="0011395F">
            <w:pPr>
              <w:rPr>
                <w:rFonts w:cstheme="minorHAnsi"/>
                <w:sz w:val="18"/>
                <w:szCs w:val="18"/>
              </w:rPr>
            </w:pPr>
            <w:r w:rsidRPr="00221955">
              <w:rPr>
                <w:rFonts w:cstheme="minorHAnsi"/>
                <w:sz w:val="18"/>
                <w:szCs w:val="18"/>
              </w:rPr>
              <w:t xml:space="preserve">Up to ___ </w:t>
            </w:r>
            <w:proofErr w:type="spellStart"/>
            <w:r w:rsidRPr="00221955">
              <w:rPr>
                <w:rFonts w:cstheme="minorHAnsi"/>
                <w:sz w:val="18"/>
                <w:szCs w:val="18"/>
              </w:rPr>
              <w:t>hpm</w:t>
            </w:r>
            <w:proofErr w:type="spellEnd"/>
          </w:p>
          <w:p w14:paraId="05C34481" w14:textId="77777777" w:rsidR="0011395F" w:rsidRDefault="0011395F" w:rsidP="0011395F">
            <w:pPr>
              <w:rPr>
                <w:rFonts w:cstheme="minorHAnsi"/>
                <w:sz w:val="18"/>
                <w:szCs w:val="18"/>
              </w:rPr>
            </w:pPr>
          </w:p>
          <w:p w14:paraId="76FAF9F5" w14:textId="2F27B752" w:rsidR="0011395F" w:rsidRPr="00221955" w:rsidRDefault="0011395F" w:rsidP="0011395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Start date, specify:</w:t>
            </w:r>
          </w:p>
        </w:tc>
        <w:tc>
          <w:tcPr>
            <w:tcW w:w="2070" w:type="dxa"/>
          </w:tcPr>
          <w:p w14:paraId="70B737B1" w14:textId="77777777" w:rsidR="0011395F" w:rsidRPr="00221955" w:rsidRDefault="00A80694" w:rsidP="0011395F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130371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95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11395F" w:rsidRPr="00221955">
              <w:rPr>
                <w:rFonts w:cstheme="minorHAnsi"/>
                <w:sz w:val="18"/>
                <w:szCs w:val="18"/>
              </w:rPr>
              <w:t xml:space="preserve"> Home</w:t>
            </w:r>
          </w:p>
          <w:p w14:paraId="3FE07AAF" w14:textId="77777777" w:rsidR="0011395F" w:rsidRPr="00221955" w:rsidRDefault="00A80694" w:rsidP="0011395F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2141683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95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11395F" w:rsidRPr="00221955">
              <w:rPr>
                <w:rFonts w:cstheme="minorHAnsi"/>
                <w:sz w:val="18"/>
                <w:szCs w:val="18"/>
              </w:rPr>
              <w:t xml:space="preserve"> School</w:t>
            </w:r>
            <w:r w:rsidR="0011395F">
              <w:rPr>
                <w:rFonts w:cstheme="minorHAnsi"/>
                <w:sz w:val="18"/>
                <w:szCs w:val="18"/>
              </w:rPr>
              <w:t xml:space="preserve">, specify: </w:t>
            </w:r>
          </w:p>
          <w:p w14:paraId="21CF6F4E" w14:textId="77777777" w:rsidR="0011395F" w:rsidRPr="00221955" w:rsidRDefault="00A80694" w:rsidP="0011395F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247408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95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11395F" w:rsidRPr="00221955">
              <w:rPr>
                <w:rFonts w:cstheme="minorHAnsi"/>
                <w:sz w:val="18"/>
                <w:szCs w:val="18"/>
              </w:rPr>
              <w:t xml:space="preserve"> Community, specify:</w:t>
            </w:r>
            <w:r w:rsidR="0011395F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15543640" w14:textId="77777777" w:rsidR="0011395F" w:rsidRDefault="0011395F" w:rsidP="0011395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96E39" w:rsidRPr="00221955" w14:paraId="6CAFFF03" w14:textId="77777777" w:rsidTr="00FA69ED">
        <w:tc>
          <w:tcPr>
            <w:tcW w:w="2785" w:type="dxa"/>
          </w:tcPr>
          <w:p w14:paraId="3027A211" w14:textId="77777777" w:rsidR="00096E39" w:rsidRDefault="00A80694" w:rsidP="00FA69ED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29249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E39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96E39" w:rsidRPr="00221955">
              <w:rPr>
                <w:rFonts w:cstheme="minorHAnsi"/>
                <w:sz w:val="18"/>
                <w:szCs w:val="18"/>
              </w:rPr>
              <w:t xml:space="preserve"> </w:t>
            </w:r>
            <w:r w:rsidR="00096E39">
              <w:rPr>
                <w:rFonts w:cstheme="minorHAnsi"/>
                <w:sz w:val="18"/>
                <w:szCs w:val="18"/>
              </w:rPr>
              <w:t xml:space="preserve">IBHS </w:t>
            </w:r>
            <w:r w:rsidR="00096E39" w:rsidRPr="00221955">
              <w:rPr>
                <w:rFonts w:cstheme="minorHAnsi"/>
                <w:sz w:val="18"/>
                <w:szCs w:val="18"/>
              </w:rPr>
              <w:t>ABA Services</w:t>
            </w:r>
            <w:r w:rsidR="00096E39">
              <w:rPr>
                <w:rFonts w:cstheme="minorHAnsi"/>
                <w:sz w:val="18"/>
                <w:szCs w:val="18"/>
              </w:rPr>
              <w:t xml:space="preserve"> (For ABA </w:t>
            </w:r>
          </w:p>
          <w:p w14:paraId="7B8126D6" w14:textId="77777777" w:rsidR="00096E39" w:rsidRDefault="00096E39" w:rsidP="00FA69E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Designated Providers with </w:t>
            </w:r>
          </w:p>
          <w:p w14:paraId="24BBD695" w14:textId="77777777" w:rsidR="00096E39" w:rsidRPr="00221955" w:rsidRDefault="00096E39" w:rsidP="00FA69E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an IBHS License)</w:t>
            </w:r>
          </w:p>
          <w:p w14:paraId="5523C8E7" w14:textId="77777777" w:rsidR="00096E39" w:rsidRPr="00221955" w:rsidRDefault="00096E39" w:rsidP="00FA69E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0" w:type="dxa"/>
          </w:tcPr>
          <w:p w14:paraId="58DF174A" w14:textId="77777777" w:rsidR="00096E39" w:rsidRPr="00221955" w:rsidRDefault="00A80694" w:rsidP="00FA69ED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836762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E39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96E39" w:rsidRPr="00221955">
              <w:rPr>
                <w:rFonts w:cstheme="minorHAnsi"/>
                <w:sz w:val="18"/>
                <w:szCs w:val="18"/>
              </w:rPr>
              <w:t xml:space="preserve"> Behavior Analytic Services (BCBA)</w:t>
            </w:r>
          </w:p>
          <w:p w14:paraId="018D55C4" w14:textId="77777777" w:rsidR="00096E39" w:rsidRPr="00221955" w:rsidRDefault="00A80694" w:rsidP="00FA69ED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91326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E39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96E39">
              <w:rPr>
                <w:rFonts w:cstheme="minorHAnsi"/>
                <w:sz w:val="18"/>
                <w:szCs w:val="18"/>
              </w:rPr>
              <w:t xml:space="preserve"> Behavior Consultation</w:t>
            </w:r>
            <w:r w:rsidR="00096E39" w:rsidRPr="00221955">
              <w:rPr>
                <w:rFonts w:cstheme="minorHAnsi"/>
                <w:sz w:val="18"/>
                <w:szCs w:val="18"/>
              </w:rPr>
              <w:t xml:space="preserve"> (BC-ABA)</w:t>
            </w:r>
          </w:p>
          <w:p w14:paraId="261FF88D" w14:textId="77777777" w:rsidR="00096E39" w:rsidRPr="00221955" w:rsidRDefault="00A80694" w:rsidP="00FA69ED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185860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E39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96E39">
              <w:rPr>
                <w:rFonts w:cstheme="minorHAnsi"/>
                <w:sz w:val="18"/>
                <w:szCs w:val="18"/>
              </w:rPr>
              <w:t xml:space="preserve"> Assistant Behavior Consultation</w:t>
            </w:r>
            <w:r w:rsidR="00096E39" w:rsidRPr="00221955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38F037B" w14:textId="77777777" w:rsidR="00096E39" w:rsidRPr="00221955" w:rsidRDefault="00096E39" w:rsidP="00FA69ED">
            <w:pPr>
              <w:rPr>
                <w:rFonts w:cstheme="minorHAnsi"/>
                <w:sz w:val="18"/>
                <w:szCs w:val="18"/>
              </w:rPr>
            </w:pPr>
            <w:r w:rsidRPr="00221955">
              <w:rPr>
                <w:rFonts w:cstheme="minorHAnsi"/>
                <w:sz w:val="18"/>
                <w:szCs w:val="18"/>
              </w:rPr>
              <w:t xml:space="preserve">     (Assistant BC-ABA)</w:t>
            </w:r>
          </w:p>
          <w:p w14:paraId="108544E4" w14:textId="77777777" w:rsidR="00096E39" w:rsidRPr="00221955" w:rsidRDefault="00A80694" w:rsidP="00FA69ED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277291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E39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96E39" w:rsidRPr="00221955">
              <w:rPr>
                <w:rFonts w:cstheme="minorHAnsi"/>
                <w:sz w:val="18"/>
                <w:szCs w:val="18"/>
              </w:rPr>
              <w:t xml:space="preserve"> Behavioral Health Technician </w:t>
            </w:r>
          </w:p>
          <w:p w14:paraId="63B08753" w14:textId="77777777" w:rsidR="00096E39" w:rsidRPr="00221955" w:rsidRDefault="00096E39" w:rsidP="00FA69ED">
            <w:pPr>
              <w:rPr>
                <w:rFonts w:cstheme="minorHAnsi"/>
                <w:sz w:val="18"/>
                <w:szCs w:val="18"/>
              </w:rPr>
            </w:pPr>
            <w:r w:rsidRPr="00221955">
              <w:rPr>
                <w:rFonts w:cstheme="minorHAnsi"/>
                <w:sz w:val="18"/>
                <w:szCs w:val="18"/>
              </w:rPr>
              <w:t xml:space="preserve">     (BHT-</w:t>
            </w:r>
            <w:proofErr w:type="gramStart"/>
            <w:r w:rsidRPr="00221955">
              <w:rPr>
                <w:rFonts w:cstheme="minorHAnsi"/>
                <w:sz w:val="18"/>
                <w:szCs w:val="18"/>
              </w:rPr>
              <w:t>ABA)*</w:t>
            </w:r>
            <w:proofErr w:type="gramEnd"/>
          </w:p>
          <w:p w14:paraId="7F0A37EA" w14:textId="77777777" w:rsidR="00096E39" w:rsidRDefault="00096E39" w:rsidP="00FA69E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221955">
              <w:rPr>
                <w:rFonts w:cstheme="minorHAnsi"/>
                <w:sz w:val="18"/>
                <w:szCs w:val="18"/>
              </w:rPr>
              <w:t>*NOTE: an FBA is required first</w:t>
            </w:r>
          </w:p>
          <w:p w14:paraId="06446EF5" w14:textId="2B29D62D" w:rsidR="00DF15D4" w:rsidRPr="00221955" w:rsidRDefault="00DF15D4" w:rsidP="00FA69E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0" w:type="dxa"/>
          </w:tcPr>
          <w:p w14:paraId="0A61691A" w14:textId="77777777" w:rsidR="00096E39" w:rsidRPr="00221955" w:rsidRDefault="00096E39" w:rsidP="00FA69E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Up to ___ </w:t>
            </w:r>
            <w:proofErr w:type="spellStart"/>
            <w:r w:rsidRPr="00221955">
              <w:rPr>
                <w:rFonts w:cstheme="minorHAnsi"/>
                <w:sz w:val="18"/>
                <w:szCs w:val="18"/>
              </w:rPr>
              <w:t>hpm</w:t>
            </w:r>
            <w:proofErr w:type="spellEnd"/>
          </w:p>
          <w:p w14:paraId="5609B17B" w14:textId="77777777" w:rsidR="00096E39" w:rsidRPr="00221955" w:rsidRDefault="00096E39" w:rsidP="00FA69E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Up to ___ </w:t>
            </w:r>
            <w:proofErr w:type="spellStart"/>
            <w:r w:rsidRPr="00221955">
              <w:rPr>
                <w:rFonts w:cstheme="minorHAnsi"/>
                <w:sz w:val="18"/>
                <w:szCs w:val="18"/>
              </w:rPr>
              <w:t>hpm</w:t>
            </w:r>
            <w:proofErr w:type="spellEnd"/>
          </w:p>
          <w:p w14:paraId="4CEAADE0" w14:textId="77777777" w:rsidR="00096E39" w:rsidRPr="00221955" w:rsidRDefault="00096E39" w:rsidP="00FA69E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Up to ___ </w:t>
            </w:r>
            <w:proofErr w:type="spellStart"/>
            <w:r w:rsidRPr="00221955">
              <w:rPr>
                <w:rFonts w:cstheme="minorHAnsi"/>
                <w:sz w:val="18"/>
                <w:szCs w:val="18"/>
              </w:rPr>
              <w:t>hpm</w:t>
            </w:r>
            <w:proofErr w:type="spellEnd"/>
          </w:p>
          <w:p w14:paraId="621D3D52" w14:textId="77777777" w:rsidR="00096E39" w:rsidRPr="00221955" w:rsidRDefault="00096E39" w:rsidP="00FA69ED">
            <w:pPr>
              <w:rPr>
                <w:rFonts w:cstheme="minorHAnsi"/>
                <w:sz w:val="18"/>
                <w:szCs w:val="18"/>
              </w:rPr>
            </w:pPr>
          </w:p>
          <w:p w14:paraId="16C64F8E" w14:textId="77777777" w:rsidR="00096E39" w:rsidRDefault="00096E39" w:rsidP="00FA69E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Up to ___ </w:t>
            </w:r>
            <w:proofErr w:type="spellStart"/>
            <w:r w:rsidRPr="00221955">
              <w:rPr>
                <w:rFonts w:cstheme="minorHAnsi"/>
                <w:sz w:val="18"/>
                <w:szCs w:val="18"/>
              </w:rPr>
              <w:t>hpm</w:t>
            </w:r>
            <w:proofErr w:type="spellEnd"/>
          </w:p>
          <w:p w14:paraId="50E6A91E" w14:textId="77777777" w:rsidR="00096E39" w:rsidRDefault="00096E39" w:rsidP="00FA69ED">
            <w:pPr>
              <w:rPr>
                <w:rFonts w:cstheme="minorHAnsi"/>
                <w:sz w:val="18"/>
                <w:szCs w:val="18"/>
              </w:rPr>
            </w:pPr>
          </w:p>
          <w:p w14:paraId="3BF2B605" w14:textId="77777777" w:rsidR="00096E39" w:rsidRPr="00221955" w:rsidRDefault="00096E39" w:rsidP="00FA69E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Start date, specify:</w:t>
            </w:r>
          </w:p>
        </w:tc>
        <w:tc>
          <w:tcPr>
            <w:tcW w:w="2070" w:type="dxa"/>
          </w:tcPr>
          <w:p w14:paraId="693DBAA6" w14:textId="77777777" w:rsidR="00096E39" w:rsidRPr="00221955" w:rsidRDefault="00A80694" w:rsidP="00FA69ED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785965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E39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96E39" w:rsidRPr="00221955">
              <w:rPr>
                <w:rFonts w:cstheme="minorHAnsi"/>
                <w:sz w:val="18"/>
                <w:szCs w:val="18"/>
              </w:rPr>
              <w:t xml:space="preserve"> Home</w:t>
            </w:r>
          </w:p>
          <w:p w14:paraId="002E7489" w14:textId="77777777" w:rsidR="00096E39" w:rsidRPr="00221955" w:rsidRDefault="00A80694" w:rsidP="00FA69ED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2051112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E39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96E39" w:rsidRPr="00221955">
              <w:rPr>
                <w:rFonts w:cstheme="minorHAnsi"/>
                <w:sz w:val="18"/>
                <w:szCs w:val="18"/>
              </w:rPr>
              <w:t xml:space="preserve"> School</w:t>
            </w:r>
            <w:r w:rsidR="00096E39">
              <w:rPr>
                <w:rFonts w:cstheme="minorHAnsi"/>
                <w:sz w:val="18"/>
                <w:szCs w:val="18"/>
              </w:rPr>
              <w:t>, specify:</w:t>
            </w:r>
          </w:p>
          <w:p w14:paraId="11395369" w14:textId="77777777" w:rsidR="00096E39" w:rsidRPr="00221955" w:rsidRDefault="00A80694" w:rsidP="00FA69ED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865820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E39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96E39" w:rsidRPr="00221955">
              <w:rPr>
                <w:rFonts w:cstheme="minorHAnsi"/>
                <w:sz w:val="18"/>
                <w:szCs w:val="18"/>
              </w:rPr>
              <w:t xml:space="preserve"> Community, specify:</w:t>
            </w:r>
          </w:p>
          <w:p w14:paraId="5F4199FE" w14:textId="77777777" w:rsidR="00096E39" w:rsidRPr="00221955" w:rsidRDefault="00096E39" w:rsidP="00FA69ED">
            <w:pPr>
              <w:rPr>
                <w:rFonts w:cstheme="minorHAnsi"/>
                <w:sz w:val="18"/>
                <w:szCs w:val="18"/>
              </w:rPr>
            </w:pPr>
          </w:p>
          <w:p w14:paraId="72BD8BFB" w14:textId="77777777" w:rsidR="00096E39" w:rsidRPr="00221955" w:rsidRDefault="00096E39" w:rsidP="00FA69E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395F" w:rsidRPr="00221955" w14:paraId="5EC465B8" w14:textId="77777777" w:rsidTr="0011395F">
        <w:trPr>
          <w:trHeight w:val="1052"/>
        </w:trPr>
        <w:tc>
          <w:tcPr>
            <w:tcW w:w="2785" w:type="dxa"/>
          </w:tcPr>
          <w:p w14:paraId="3C106CAF" w14:textId="50832925" w:rsidR="0088137F" w:rsidRPr="00221955" w:rsidRDefault="00A80694" w:rsidP="0088137F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765422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AC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11395F" w:rsidRPr="00221955">
              <w:rPr>
                <w:rFonts w:cstheme="minorHAnsi"/>
                <w:sz w:val="18"/>
                <w:szCs w:val="18"/>
              </w:rPr>
              <w:t xml:space="preserve"> IBHS </w:t>
            </w:r>
            <w:r w:rsidR="0011395F">
              <w:rPr>
                <w:rFonts w:cstheme="minorHAnsi"/>
                <w:sz w:val="18"/>
                <w:szCs w:val="18"/>
              </w:rPr>
              <w:t xml:space="preserve">Evidence-Based </w:t>
            </w:r>
            <w:r w:rsidR="0088137F">
              <w:rPr>
                <w:rFonts w:cstheme="minorHAnsi"/>
                <w:sz w:val="18"/>
                <w:szCs w:val="18"/>
              </w:rPr>
              <w:t>Therapies</w:t>
            </w:r>
          </w:p>
          <w:p w14:paraId="7D0950FF" w14:textId="32E1E289" w:rsidR="0011395F" w:rsidRPr="00221955" w:rsidRDefault="0011395F" w:rsidP="001139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0" w:type="dxa"/>
          </w:tcPr>
          <w:p w14:paraId="53CDE783" w14:textId="27E8C814" w:rsidR="004B77D3" w:rsidRPr="00221955" w:rsidRDefault="00A80694" w:rsidP="004B77D3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57315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AC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11395F" w:rsidRPr="00221955">
              <w:rPr>
                <w:rFonts w:cstheme="minorHAnsi"/>
                <w:sz w:val="18"/>
                <w:szCs w:val="18"/>
              </w:rPr>
              <w:t xml:space="preserve"> </w:t>
            </w:r>
            <w:r w:rsidR="004B77D3">
              <w:rPr>
                <w:rFonts w:cstheme="minorHAnsi"/>
                <w:sz w:val="18"/>
                <w:szCs w:val="18"/>
              </w:rPr>
              <w:t xml:space="preserve">Functional Family Therapy </w:t>
            </w:r>
            <w:r w:rsidR="004B77D3" w:rsidRPr="00221955">
              <w:rPr>
                <w:rFonts w:cstheme="minorHAnsi"/>
                <w:sz w:val="18"/>
                <w:szCs w:val="18"/>
              </w:rPr>
              <w:t>(FFT)</w:t>
            </w:r>
          </w:p>
          <w:p w14:paraId="78544452" w14:textId="068F0426" w:rsidR="004B77D3" w:rsidRDefault="00A80694" w:rsidP="0011395F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96634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7D3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B77D3">
              <w:rPr>
                <w:rFonts w:cstheme="minorHAnsi"/>
                <w:sz w:val="18"/>
                <w:szCs w:val="18"/>
              </w:rPr>
              <w:t xml:space="preserve"> </w:t>
            </w:r>
            <w:r w:rsidR="004B77D3" w:rsidRPr="00221955">
              <w:rPr>
                <w:rFonts w:cstheme="minorHAnsi"/>
                <w:sz w:val="18"/>
                <w:szCs w:val="18"/>
              </w:rPr>
              <w:t>Multi-systemic Therapy</w:t>
            </w:r>
            <w:r w:rsidR="004B77D3">
              <w:rPr>
                <w:rFonts w:cstheme="minorHAnsi"/>
                <w:sz w:val="18"/>
                <w:szCs w:val="18"/>
              </w:rPr>
              <w:t xml:space="preserve"> (MST)</w:t>
            </w:r>
          </w:p>
          <w:p w14:paraId="43A94CA3" w14:textId="6F9DCE7D" w:rsidR="004B77D3" w:rsidRDefault="00A80694" w:rsidP="0011395F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849613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AC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B77D3">
              <w:rPr>
                <w:rFonts w:cstheme="minorHAnsi"/>
                <w:sz w:val="18"/>
                <w:szCs w:val="18"/>
              </w:rPr>
              <w:t xml:space="preserve"> </w:t>
            </w:r>
            <w:r w:rsidR="004B77D3" w:rsidRPr="00221955">
              <w:rPr>
                <w:rFonts w:cstheme="minorHAnsi"/>
                <w:sz w:val="18"/>
                <w:szCs w:val="18"/>
              </w:rPr>
              <w:t>Multi-systemic Therapy</w:t>
            </w:r>
            <w:r w:rsidR="004B77D3">
              <w:rPr>
                <w:rFonts w:cstheme="minorHAnsi"/>
                <w:sz w:val="18"/>
                <w:szCs w:val="18"/>
              </w:rPr>
              <w:t xml:space="preserve"> - Problem </w:t>
            </w:r>
          </w:p>
          <w:p w14:paraId="69754065" w14:textId="5DA4A2F5" w:rsidR="0011395F" w:rsidRDefault="004B77D3" w:rsidP="0011395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Sexual Behavior</w:t>
            </w:r>
            <w:r w:rsidR="0011395F" w:rsidRPr="00221955">
              <w:rPr>
                <w:rFonts w:cstheme="minorHAnsi"/>
                <w:sz w:val="18"/>
                <w:szCs w:val="18"/>
              </w:rPr>
              <w:t xml:space="preserve"> (MST</w:t>
            </w:r>
            <w:r>
              <w:rPr>
                <w:rFonts w:cstheme="minorHAnsi"/>
                <w:sz w:val="18"/>
                <w:szCs w:val="18"/>
              </w:rPr>
              <w:t>-</w:t>
            </w:r>
            <w:proofErr w:type="gramStart"/>
            <w:r>
              <w:rPr>
                <w:rFonts w:cstheme="minorHAnsi"/>
                <w:sz w:val="18"/>
                <w:szCs w:val="18"/>
              </w:rPr>
              <w:t>PSB</w:t>
            </w:r>
            <w:r w:rsidR="0011395F" w:rsidRPr="00221955">
              <w:rPr>
                <w:rFonts w:cstheme="minorHAnsi"/>
                <w:sz w:val="18"/>
                <w:szCs w:val="18"/>
              </w:rPr>
              <w:t>)</w:t>
            </w:r>
            <w:r w:rsidR="0069697B">
              <w:rPr>
                <w:rFonts w:cstheme="minorHAnsi"/>
                <w:sz w:val="18"/>
                <w:szCs w:val="18"/>
              </w:rPr>
              <w:t>*</w:t>
            </w:r>
            <w:proofErr w:type="gramEnd"/>
          </w:p>
          <w:p w14:paraId="08A6FB1C" w14:textId="77777777" w:rsidR="00CD30EF" w:rsidRDefault="00CD30EF" w:rsidP="0011395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</w:t>
            </w:r>
            <w:r w:rsidR="006F7E50">
              <w:rPr>
                <w:rFonts w:cstheme="minorHAnsi"/>
                <w:sz w:val="18"/>
                <w:szCs w:val="18"/>
              </w:rPr>
              <w:t>*NOTE: a referral</w:t>
            </w:r>
            <w:r w:rsidR="0069697B">
              <w:rPr>
                <w:rFonts w:cstheme="minorHAnsi"/>
                <w:sz w:val="18"/>
                <w:szCs w:val="18"/>
              </w:rPr>
              <w:t>, psych eval</w:t>
            </w:r>
            <w:r w:rsidR="006F7E50">
              <w:rPr>
                <w:rFonts w:cstheme="minorHAnsi"/>
                <w:sz w:val="18"/>
                <w:szCs w:val="18"/>
              </w:rPr>
              <w:t xml:space="preserve"> and </w:t>
            </w:r>
          </w:p>
          <w:p w14:paraId="500A517F" w14:textId="19BC4E7F" w:rsidR="006F7E50" w:rsidRPr="00221955" w:rsidRDefault="00CD30EF" w:rsidP="0011395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="006F7E50">
              <w:rPr>
                <w:rFonts w:cstheme="minorHAnsi"/>
                <w:sz w:val="18"/>
                <w:szCs w:val="18"/>
              </w:rPr>
              <w:t xml:space="preserve">Initial ISPT are </w:t>
            </w:r>
            <w:r w:rsidR="0069697B">
              <w:rPr>
                <w:rFonts w:cstheme="minorHAnsi"/>
                <w:sz w:val="18"/>
                <w:szCs w:val="18"/>
              </w:rPr>
              <w:t xml:space="preserve">also </w:t>
            </w:r>
            <w:r w:rsidR="006F7E50">
              <w:rPr>
                <w:rFonts w:cstheme="minorHAnsi"/>
                <w:sz w:val="18"/>
                <w:szCs w:val="18"/>
              </w:rPr>
              <w:t>required</w:t>
            </w:r>
          </w:p>
          <w:p w14:paraId="105CCB77" w14:textId="4856E08E" w:rsidR="0011395F" w:rsidRPr="00221955" w:rsidRDefault="0011395F" w:rsidP="004B77D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0" w:type="dxa"/>
          </w:tcPr>
          <w:p w14:paraId="52F658DD" w14:textId="223ED53D" w:rsidR="0011395F" w:rsidRPr="00221955" w:rsidRDefault="0011395F" w:rsidP="0011395F">
            <w:pPr>
              <w:rPr>
                <w:rFonts w:cstheme="minorHAnsi"/>
                <w:sz w:val="18"/>
                <w:szCs w:val="18"/>
              </w:rPr>
            </w:pPr>
            <w:r w:rsidRPr="00221955">
              <w:rPr>
                <w:rFonts w:cstheme="minorHAnsi"/>
                <w:sz w:val="18"/>
                <w:szCs w:val="18"/>
              </w:rPr>
              <w:sym w:font="Wingdings 2" w:char="F0A3"/>
            </w:r>
            <w:r w:rsidRPr="00221955">
              <w:rPr>
                <w:rFonts w:cstheme="minorHAnsi"/>
                <w:sz w:val="18"/>
                <w:szCs w:val="18"/>
              </w:rPr>
              <w:t xml:space="preserve"> Episode</w:t>
            </w:r>
          </w:p>
          <w:p w14:paraId="4FBBFECF" w14:textId="5F874838" w:rsidR="0011395F" w:rsidRPr="00221955" w:rsidRDefault="0011395F" w:rsidP="0011395F">
            <w:pPr>
              <w:rPr>
                <w:rFonts w:cstheme="minorHAnsi"/>
                <w:sz w:val="18"/>
                <w:szCs w:val="18"/>
              </w:rPr>
            </w:pPr>
            <w:r w:rsidRPr="00221955">
              <w:rPr>
                <w:rFonts w:cstheme="minorHAnsi"/>
                <w:sz w:val="18"/>
                <w:szCs w:val="18"/>
              </w:rPr>
              <w:sym w:font="Wingdings 2" w:char="F0A3"/>
            </w:r>
            <w:r w:rsidRPr="00221955">
              <w:rPr>
                <w:rFonts w:cstheme="minorHAnsi"/>
                <w:sz w:val="18"/>
                <w:szCs w:val="18"/>
              </w:rPr>
              <w:t xml:space="preserve"> Episode</w:t>
            </w:r>
          </w:p>
          <w:p w14:paraId="0087AF9A" w14:textId="77777777" w:rsidR="004B77D3" w:rsidRPr="00221955" w:rsidRDefault="004B77D3" w:rsidP="004B77D3">
            <w:pPr>
              <w:rPr>
                <w:rFonts w:cstheme="minorHAnsi"/>
                <w:sz w:val="18"/>
                <w:szCs w:val="18"/>
              </w:rPr>
            </w:pPr>
            <w:r w:rsidRPr="00221955">
              <w:rPr>
                <w:rFonts w:cstheme="minorHAnsi"/>
                <w:sz w:val="18"/>
                <w:szCs w:val="18"/>
              </w:rPr>
              <w:sym w:font="Wingdings 2" w:char="F0A3"/>
            </w:r>
            <w:r w:rsidRPr="00221955">
              <w:rPr>
                <w:rFonts w:cstheme="minorHAnsi"/>
                <w:sz w:val="18"/>
                <w:szCs w:val="18"/>
              </w:rPr>
              <w:t xml:space="preserve"> Episode</w:t>
            </w:r>
          </w:p>
          <w:p w14:paraId="717D18AD" w14:textId="77777777" w:rsidR="0011395F" w:rsidRDefault="0011395F" w:rsidP="0011395F">
            <w:pPr>
              <w:rPr>
                <w:rFonts w:cstheme="minorHAnsi"/>
                <w:sz w:val="18"/>
                <w:szCs w:val="18"/>
              </w:rPr>
            </w:pPr>
          </w:p>
          <w:p w14:paraId="293F540B" w14:textId="6728A5DF" w:rsidR="00270375" w:rsidRPr="00221955" w:rsidRDefault="00270375" w:rsidP="0011395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Start date, specify:</w:t>
            </w:r>
          </w:p>
        </w:tc>
        <w:tc>
          <w:tcPr>
            <w:tcW w:w="2070" w:type="dxa"/>
          </w:tcPr>
          <w:p w14:paraId="4C68A13D" w14:textId="31C7BF2C" w:rsidR="0011395F" w:rsidRPr="00221955" w:rsidRDefault="00A80694" w:rsidP="0011395F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634675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AC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11395F" w:rsidRPr="00221955">
              <w:rPr>
                <w:rFonts w:cstheme="minorHAnsi"/>
                <w:sz w:val="18"/>
                <w:szCs w:val="18"/>
              </w:rPr>
              <w:t xml:space="preserve"> Home</w:t>
            </w:r>
          </w:p>
          <w:p w14:paraId="64FE75D4" w14:textId="712B7062" w:rsidR="0011395F" w:rsidRPr="00221955" w:rsidRDefault="00A80694" w:rsidP="0011395F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33057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AC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11395F" w:rsidRPr="00221955">
              <w:rPr>
                <w:rFonts w:cstheme="minorHAnsi"/>
                <w:sz w:val="18"/>
                <w:szCs w:val="18"/>
              </w:rPr>
              <w:t xml:space="preserve"> School</w:t>
            </w:r>
            <w:r w:rsidR="0011395F">
              <w:rPr>
                <w:rFonts w:cstheme="minorHAnsi"/>
                <w:sz w:val="18"/>
                <w:szCs w:val="18"/>
              </w:rPr>
              <w:t xml:space="preserve">, specify: </w:t>
            </w:r>
          </w:p>
          <w:p w14:paraId="10FB2999" w14:textId="77777777" w:rsidR="0011395F" w:rsidRPr="00221955" w:rsidRDefault="00A80694" w:rsidP="0011395F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96138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95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11395F" w:rsidRPr="00221955">
              <w:rPr>
                <w:rFonts w:cstheme="minorHAnsi"/>
                <w:sz w:val="18"/>
                <w:szCs w:val="18"/>
              </w:rPr>
              <w:t xml:space="preserve"> Community, specify:</w:t>
            </w:r>
            <w:r w:rsidR="0011395F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1218DC34" w14:textId="77777777" w:rsidR="0011395F" w:rsidRPr="00221955" w:rsidRDefault="0011395F" w:rsidP="0011395F">
            <w:pPr>
              <w:rPr>
                <w:rFonts w:cstheme="minorHAnsi"/>
                <w:sz w:val="18"/>
                <w:szCs w:val="18"/>
              </w:rPr>
            </w:pPr>
          </w:p>
        </w:tc>
      </w:tr>
      <w:bookmarkEnd w:id="1"/>
      <w:tr w:rsidR="00C672F4" w:rsidRPr="00221955" w14:paraId="2BFE01CF" w14:textId="77777777" w:rsidTr="00C672F4">
        <w:trPr>
          <w:trHeight w:val="1007"/>
        </w:trPr>
        <w:tc>
          <w:tcPr>
            <w:tcW w:w="2785" w:type="dxa"/>
          </w:tcPr>
          <w:p w14:paraId="28D45243" w14:textId="77777777" w:rsidR="00C672F4" w:rsidRPr="00221955" w:rsidRDefault="00A80694" w:rsidP="002C5399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57524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2F4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C672F4" w:rsidRPr="00221955">
              <w:rPr>
                <w:rFonts w:cstheme="minorHAnsi"/>
                <w:sz w:val="18"/>
                <w:szCs w:val="18"/>
              </w:rPr>
              <w:t xml:space="preserve"> IBHS </w:t>
            </w:r>
            <w:r w:rsidR="00C672F4">
              <w:rPr>
                <w:rFonts w:cstheme="minorHAnsi"/>
                <w:sz w:val="18"/>
                <w:szCs w:val="18"/>
              </w:rPr>
              <w:t xml:space="preserve">Other </w:t>
            </w:r>
          </w:p>
          <w:p w14:paraId="74648FAE" w14:textId="77777777" w:rsidR="00C672F4" w:rsidRPr="00221955" w:rsidRDefault="00C672F4" w:rsidP="002C539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0" w:type="dxa"/>
          </w:tcPr>
          <w:p w14:paraId="50E90105" w14:textId="77777777" w:rsidR="00C672F4" w:rsidRDefault="00A80694" w:rsidP="002C5399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38530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2F4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C672F4">
              <w:rPr>
                <w:rFonts w:cstheme="minorHAnsi"/>
                <w:sz w:val="18"/>
                <w:szCs w:val="18"/>
              </w:rPr>
              <w:t xml:space="preserve"> </w:t>
            </w:r>
            <w:r w:rsidR="00C672F4" w:rsidRPr="00221955">
              <w:rPr>
                <w:rFonts w:cstheme="minorHAnsi"/>
                <w:sz w:val="18"/>
                <w:szCs w:val="18"/>
              </w:rPr>
              <w:t xml:space="preserve">Early </w:t>
            </w:r>
            <w:r w:rsidR="00C672F4">
              <w:rPr>
                <w:rFonts w:cstheme="minorHAnsi"/>
                <w:sz w:val="18"/>
                <w:szCs w:val="18"/>
              </w:rPr>
              <w:t xml:space="preserve">Childhood Intensive </w:t>
            </w:r>
          </w:p>
          <w:p w14:paraId="15D8EB92" w14:textId="77777777" w:rsidR="00C672F4" w:rsidRDefault="00C672F4" w:rsidP="002C539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T</w:t>
            </w:r>
            <w:r w:rsidRPr="00221955">
              <w:rPr>
                <w:rFonts w:cstheme="minorHAnsi"/>
                <w:sz w:val="18"/>
                <w:szCs w:val="18"/>
              </w:rPr>
              <w:t>reatment</w:t>
            </w:r>
            <w:r>
              <w:rPr>
                <w:rFonts w:cstheme="minorHAnsi"/>
                <w:sz w:val="18"/>
                <w:szCs w:val="18"/>
              </w:rPr>
              <w:t xml:space="preserve"> program (e.g., CORE, </w:t>
            </w:r>
          </w:p>
          <w:p w14:paraId="3DD1EFD8" w14:textId="4A9827CF" w:rsidR="00C672F4" w:rsidRPr="00221955" w:rsidRDefault="00C672F4" w:rsidP="002C539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PACT, PFI), specify: </w:t>
            </w:r>
          </w:p>
          <w:p w14:paraId="39EB06F6" w14:textId="77777777" w:rsidR="00C672F4" w:rsidRDefault="00A80694" w:rsidP="002C5399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677150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2F4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C672F4">
              <w:rPr>
                <w:rFonts w:cstheme="minorHAnsi"/>
                <w:sz w:val="18"/>
                <w:szCs w:val="18"/>
              </w:rPr>
              <w:t xml:space="preserve"> Clinical Transition &amp; Stabilization </w:t>
            </w:r>
          </w:p>
          <w:p w14:paraId="0876EEE0" w14:textId="77777777" w:rsidR="00C672F4" w:rsidRDefault="00C672F4" w:rsidP="002C539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(CTSS @ </w:t>
            </w:r>
            <w:proofErr w:type="spellStart"/>
            <w:r>
              <w:rPr>
                <w:rFonts w:cstheme="minorHAnsi"/>
                <w:sz w:val="18"/>
                <w:szCs w:val="18"/>
              </w:rPr>
              <w:t>Bethanna</w:t>
            </w:r>
            <w:proofErr w:type="spellEnd"/>
            <w:r>
              <w:rPr>
                <w:rFonts w:cstheme="minorHAnsi"/>
                <w:sz w:val="18"/>
                <w:szCs w:val="18"/>
              </w:rPr>
              <w:t>)</w:t>
            </w:r>
          </w:p>
          <w:p w14:paraId="55B6C33E" w14:textId="77777777" w:rsidR="00C672F4" w:rsidRDefault="00A80694" w:rsidP="002C5399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49811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2F4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C672F4" w:rsidRPr="00221955">
              <w:rPr>
                <w:rFonts w:cstheme="minorHAnsi"/>
                <w:sz w:val="18"/>
                <w:szCs w:val="18"/>
              </w:rPr>
              <w:t xml:space="preserve"> </w:t>
            </w:r>
            <w:r w:rsidR="00C672F4">
              <w:rPr>
                <w:rFonts w:cstheme="minorHAnsi"/>
                <w:sz w:val="18"/>
                <w:szCs w:val="18"/>
              </w:rPr>
              <w:t xml:space="preserve">Summer Therapeutic Activities </w:t>
            </w:r>
          </w:p>
          <w:p w14:paraId="5F6D0062" w14:textId="77777777" w:rsidR="00C672F4" w:rsidRDefault="00C672F4" w:rsidP="002C539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Program (STEP or STAP), specify:</w:t>
            </w:r>
          </w:p>
          <w:p w14:paraId="73B487CA" w14:textId="77777777" w:rsidR="00C672F4" w:rsidRDefault="00A80694" w:rsidP="002C5399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80638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2F4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C672F4" w:rsidRPr="00221955">
              <w:rPr>
                <w:rFonts w:cstheme="minorHAnsi"/>
                <w:sz w:val="18"/>
                <w:szCs w:val="18"/>
              </w:rPr>
              <w:t xml:space="preserve"> </w:t>
            </w:r>
            <w:r w:rsidR="00C672F4">
              <w:rPr>
                <w:rFonts w:cstheme="minorHAnsi"/>
                <w:sz w:val="18"/>
                <w:szCs w:val="18"/>
              </w:rPr>
              <w:t xml:space="preserve">Group Mobile Therapist (GMT), </w:t>
            </w:r>
          </w:p>
          <w:p w14:paraId="6FCA4891" w14:textId="77777777" w:rsidR="00C672F4" w:rsidRDefault="00C672F4" w:rsidP="002C539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specify:</w:t>
            </w:r>
          </w:p>
          <w:p w14:paraId="3E4ECA01" w14:textId="77777777" w:rsidR="00C672F4" w:rsidRPr="00221955" w:rsidRDefault="00A80694" w:rsidP="002C5399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69266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2F4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C672F4" w:rsidRPr="00221955">
              <w:rPr>
                <w:rFonts w:cstheme="minorHAnsi"/>
                <w:sz w:val="18"/>
                <w:szCs w:val="18"/>
              </w:rPr>
              <w:t xml:space="preserve"> </w:t>
            </w:r>
            <w:r w:rsidR="00C672F4">
              <w:rPr>
                <w:rFonts w:cstheme="minorHAnsi"/>
                <w:sz w:val="18"/>
                <w:szCs w:val="18"/>
              </w:rPr>
              <w:t xml:space="preserve">IBHS Group Service, specify: </w:t>
            </w:r>
          </w:p>
          <w:p w14:paraId="6FA84E6B" w14:textId="77777777" w:rsidR="00C672F4" w:rsidRPr="00221955" w:rsidRDefault="00C672F4" w:rsidP="002C539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0" w:type="dxa"/>
          </w:tcPr>
          <w:p w14:paraId="26D558B5" w14:textId="77777777" w:rsidR="00C672F4" w:rsidRPr="00221955" w:rsidRDefault="00C672F4" w:rsidP="002C5399">
            <w:pPr>
              <w:rPr>
                <w:rFonts w:cstheme="minorHAnsi"/>
                <w:sz w:val="18"/>
                <w:szCs w:val="18"/>
              </w:rPr>
            </w:pPr>
            <w:r w:rsidRPr="00221955">
              <w:rPr>
                <w:rFonts w:cstheme="minorHAnsi"/>
                <w:sz w:val="18"/>
                <w:szCs w:val="18"/>
              </w:rPr>
              <w:sym w:font="Wingdings 2" w:char="F0A3"/>
            </w:r>
            <w:r w:rsidRPr="00221955">
              <w:rPr>
                <w:rFonts w:cstheme="minorHAnsi"/>
                <w:sz w:val="18"/>
                <w:szCs w:val="18"/>
              </w:rPr>
              <w:t xml:space="preserve"> Episode</w:t>
            </w:r>
            <w:r>
              <w:rPr>
                <w:rFonts w:cstheme="minorHAnsi"/>
                <w:sz w:val="18"/>
                <w:szCs w:val="18"/>
              </w:rPr>
              <w:t>, 180 days</w:t>
            </w:r>
          </w:p>
          <w:p w14:paraId="61B8D8B7" w14:textId="77777777" w:rsidR="00C672F4" w:rsidRDefault="00C672F4" w:rsidP="002C5399">
            <w:pPr>
              <w:rPr>
                <w:rFonts w:cstheme="minorHAnsi"/>
                <w:sz w:val="18"/>
                <w:szCs w:val="18"/>
              </w:rPr>
            </w:pPr>
          </w:p>
          <w:p w14:paraId="55C325E0" w14:textId="77777777" w:rsidR="0081657B" w:rsidRDefault="0081657B" w:rsidP="002C5399">
            <w:pPr>
              <w:rPr>
                <w:rFonts w:cstheme="minorHAnsi"/>
                <w:sz w:val="18"/>
                <w:szCs w:val="18"/>
              </w:rPr>
            </w:pPr>
          </w:p>
          <w:p w14:paraId="0B5ED0D5" w14:textId="79232EB1" w:rsidR="00C672F4" w:rsidRPr="00221955" w:rsidRDefault="00C672F4" w:rsidP="002C5399">
            <w:pPr>
              <w:rPr>
                <w:rFonts w:cstheme="minorHAnsi"/>
                <w:sz w:val="18"/>
                <w:szCs w:val="18"/>
              </w:rPr>
            </w:pPr>
            <w:r w:rsidRPr="00221955">
              <w:rPr>
                <w:rFonts w:cstheme="minorHAnsi"/>
                <w:sz w:val="18"/>
                <w:szCs w:val="18"/>
              </w:rPr>
              <w:sym w:font="Wingdings 2" w:char="F0A3"/>
            </w:r>
            <w:r w:rsidRPr="00221955">
              <w:rPr>
                <w:rFonts w:cstheme="minorHAnsi"/>
                <w:sz w:val="18"/>
                <w:szCs w:val="18"/>
              </w:rPr>
              <w:t xml:space="preserve"> Episode</w:t>
            </w:r>
            <w:r>
              <w:rPr>
                <w:rFonts w:cstheme="minorHAnsi"/>
                <w:sz w:val="18"/>
                <w:szCs w:val="18"/>
              </w:rPr>
              <w:t>, 90 days</w:t>
            </w:r>
          </w:p>
          <w:p w14:paraId="4F7E2184" w14:textId="77777777" w:rsidR="00C672F4" w:rsidRPr="00221955" w:rsidRDefault="00C672F4" w:rsidP="002C5399">
            <w:pPr>
              <w:rPr>
                <w:rFonts w:cstheme="minorHAnsi"/>
                <w:sz w:val="18"/>
                <w:szCs w:val="18"/>
              </w:rPr>
            </w:pPr>
          </w:p>
          <w:p w14:paraId="61FB400C" w14:textId="77777777" w:rsidR="0081657B" w:rsidRDefault="0081657B" w:rsidP="002C5399">
            <w:pPr>
              <w:rPr>
                <w:rFonts w:cstheme="minorHAnsi"/>
                <w:sz w:val="18"/>
                <w:szCs w:val="18"/>
              </w:rPr>
            </w:pPr>
          </w:p>
          <w:p w14:paraId="34D8B040" w14:textId="3A90D9AB" w:rsidR="00C672F4" w:rsidRPr="00221955" w:rsidRDefault="00C672F4" w:rsidP="002C5399">
            <w:pPr>
              <w:rPr>
                <w:rFonts w:cstheme="minorHAnsi"/>
                <w:sz w:val="18"/>
                <w:szCs w:val="18"/>
              </w:rPr>
            </w:pPr>
            <w:r w:rsidRPr="00221955">
              <w:rPr>
                <w:rFonts w:cstheme="minorHAnsi"/>
                <w:sz w:val="18"/>
                <w:szCs w:val="18"/>
              </w:rPr>
              <w:sym w:font="Wingdings 2" w:char="F0A3"/>
            </w:r>
            <w:r w:rsidRPr="00221955">
              <w:rPr>
                <w:rFonts w:cstheme="minorHAnsi"/>
                <w:sz w:val="18"/>
                <w:szCs w:val="18"/>
              </w:rPr>
              <w:t xml:space="preserve"> Episode</w:t>
            </w:r>
            <w:r>
              <w:rPr>
                <w:rFonts w:cstheme="minorHAnsi"/>
                <w:sz w:val="18"/>
                <w:szCs w:val="18"/>
              </w:rPr>
              <w:t>, start date to end date</w:t>
            </w:r>
          </w:p>
          <w:p w14:paraId="77EE6548" w14:textId="77777777" w:rsidR="00C672F4" w:rsidRDefault="00C672F4" w:rsidP="002C5399">
            <w:pPr>
              <w:rPr>
                <w:rFonts w:cstheme="minorHAnsi"/>
                <w:sz w:val="18"/>
                <w:szCs w:val="18"/>
              </w:rPr>
            </w:pPr>
          </w:p>
          <w:p w14:paraId="0FB079CA" w14:textId="77777777" w:rsidR="00C672F4" w:rsidRDefault="00C672F4" w:rsidP="002C539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Other Start date, specify:</w:t>
            </w:r>
          </w:p>
        </w:tc>
        <w:tc>
          <w:tcPr>
            <w:tcW w:w="2070" w:type="dxa"/>
          </w:tcPr>
          <w:p w14:paraId="003CECF7" w14:textId="77777777" w:rsidR="00C672F4" w:rsidRDefault="00A80694" w:rsidP="002C5399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237434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2F4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C672F4" w:rsidRPr="00221955">
              <w:rPr>
                <w:rFonts w:cstheme="minorHAnsi"/>
                <w:sz w:val="18"/>
                <w:szCs w:val="18"/>
              </w:rPr>
              <w:t xml:space="preserve"> </w:t>
            </w:r>
            <w:r w:rsidR="00C672F4">
              <w:rPr>
                <w:rFonts w:cstheme="minorHAnsi"/>
                <w:sz w:val="18"/>
                <w:szCs w:val="18"/>
              </w:rPr>
              <w:t>Group service site</w:t>
            </w:r>
          </w:p>
          <w:p w14:paraId="3C5B6425" w14:textId="77777777" w:rsidR="00C672F4" w:rsidRDefault="00A80694" w:rsidP="002C5399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3137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2F4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C672F4">
              <w:rPr>
                <w:rFonts w:cstheme="minorHAnsi"/>
                <w:sz w:val="18"/>
                <w:szCs w:val="18"/>
              </w:rPr>
              <w:t xml:space="preserve"> If applicable, specify </w:t>
            </w:r>
          </w:p>
          <w:p w14:paraId="191DC3ED" w14:textId="77777777" w:rsidR="00C672F4" w:rsidRDefault="00C672F4" w:rsidP="002C539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221955">
              <w:rPr>
                <w:rFonts w:cstheme="minorHAnsi"/>
                <w:sz w:val="18"/>
                <w:szCs w:val="18"/>
              </w:rPr>
              <w:t>setting</w:t>
            </w:r>
            <w:r>
              <w:rPr>
                <w:rFonts w:cstheme="minorHAnsi"/>
                <w:sz w:val="18"/>
                <w:szCs w:val="18"/>
              </w:rPr>
              <w:t xml:space="preserve">(s) other than </w:t>
            </w:r>
          </w:p>
          <w:p w14:paraId="25F20CDA" w14:textId="77777777" w:rsidR="00C672F4" w:rsidRPr="00221955" w:rsidRDefault="00C672F4" w:rsidP="002C539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the </w:t>
            </w:r>
            <w:r w:rsidRPr="00221955">
              <w:rPr>
                <w:rFonts w:cstheme="minorHAnsi"/>
                <w:sz w:val="18"/>
                <w:szCs w:val="18"/>
              </w:rPr>
              <w:t xml:space="preserve">group service site: </w:t>
            </w:r>
          </w:p>
          <w:p w14:paraId="51E3D20C" w14:textId="77777777" w:rsidR="00C672F4" w:rsidRPr="00221955" w:rsidRDefault="00C672F4" w:rsidP="002C5399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5F1FF90" w14:textId="603FE2EA" w:rsidR="007D532E" w:rsidRDefault="007D532E" w:rsidP="003B4935">
      <w:pPr>
        <w:rPr>
          <w:b/>
        </w:rPr>
      </w:pPr>
    </w:p>
    <w:p w14:paraId="035C86E4" w14:textId="0FAF8AF5" w:rsidR="0083590B" w:rsidRDefault="0083590B" w:rsidP="003B4935">
      <w:pPr>
        <w:rPr>
          <w:b/>
        </w:rPr>
      </w:pPr>
    </w:p>
    <w:p w14:paraId="498CC00D" w14:textId="7E4282BC" w:rsidR="009A60B2" w:rsidRPr="00221955" w:rsidRDefault="00A77D88" w:rsidP="003B4935">
      <w:pPr>
        <w:rPr>
          <w:b/>
        </w:rPr>
      </w:pPr>
      <w:r w:rsidRPr="00221955">
        <w:rPr>
          <w:b/>
        </w:rPr>
        <w:t xml:space="preserve">Collaboration and </w:t>
      </w:r>
      <w:r w:rsidR="00F45671" w:rsidRPr="00221955">
        <w:rPr>
          <w:b/>
        </w:rPr>
        <w:t>Confirmation:</w:t>
      </w:r>
    </w:p>
    <w:p w14:paraId="2A82258C" w14:textId="1DBE52D5" w:rsidR="004B77D3" w:rsidRPr="009E19A9" w:rsidRDefault="003B4935" w:rsidP="004B77D3">
      <w:pPr>
        <w:rPr>
          <w:i/>
          <w:sz w:val="20"/>
          <w:szCs w:val="20"/>
        </w:rPr>
      </w:pPr>
      <w:r w:rsidRPr="00966947">
        <w:rPr>
          <w:i/>
          <w:sz w:val="20"/>
          <w:szCs w:val="20"/>
        </w:rPr>
        <w:t xml:space="preserve">I </w:t>
      </w:r>
      <w:r w:rsidR="00144037" w:rsidRPr="00966947">
        <w:rPr>
          <w:i/>
          <w:sz w:val="20"/>
          <w:szCs w:val="20"/>
        </w:rPr>
        <w:t xml:space="preserve">confirm </w:t>
      </w:r>
      <w:r w:rsidRPr="00966947">
        <w:rPr>
          <w:i/>
          <w:sz w:val="20"/>
          <w:szCs w:val="20"/>
        </w:rPr>
        <w:t>that following my recent face-to-face appointment and/or evaluation of this child, and after</w:t>
      </w:r>
      <w:r w:rsidRPr="00221955">
        <w:rPr>
          <w:i/>
        </w:rPr>
        <w:t xml:space="preserve"> </w:t>
      </w:r>
      <w:r w:rsidRPr="00966947">
        <w:rPr>
          <w:i/>
          <w:sz w:val="20"/>
          <w:szCs w:val="20"/>
        </w:rPr>
        <w:t>considering less restrictive levels of care</w:t>
      </w:r>
      <w:r w:rsidR="00F86DD4" w:rsidRPr="00966947">
        <w:rPr>
          <w:i/>
          <w:sz w:val="20"/>
          <w:szCs w:val="20"/>
        </w:rPr>
        <w:t>,</w:t>
      </w:r>
      <w:r w:rsidRPr="00966947">
        <w:rPr>
          <w:i/>
          <w:sz w:val="20"/>
          <w:szCs w:val="20"/>
        </w:rPr>
        <w:t xml:space="preserve"> </w:t>
      </w:r>
      <w:r w:rsidR="00F86DD4" w:rsidRPr="00966947">
        <w:rPr>
          <w:i/>
          <w:sz w:val="20"/>
          <w:szCs w:val="20"/>
        </w:rPr>
        <w:t xml:space="preserve">as well as </w:t>
      </w:r>
      <w:r w:rsidRPr="00966947">
        <w:rPr>
          <w:i/>
          <w:sz w:val="20"/>
          <w:szCs w:val="20"/>
        </w:rPr>
        <w:t xml:space="preserve">the prioritization of </w:t>
      </w:r>
      <w:r w:rsidR="00F86DD4" w:rsidRPr="00966947">
        <w:rPr>
          <w:i/>
          <w:sz w:val="20"/>
          <w:szCs w:val="20"/>
        </w:rPr>
        <w:t xml:space="preserve">available </w:t>
      </w:r>
      <w:r w:rsidRPr="00966947">
        <w:rPr>
          <w:i/>
          <w:sz w:val="20"/>
          <w:szCs w:val="20"/>
        </w:rPr>
        <w:t>evidence-based treatments, I am making the</w:t>
      </w:r>
      <w:r w:rsidR="00F86DD4" w:rsidRPr="00966947">
        <w:rPr>
          <w:i/>
          <w:sz w:val="20"/>
          <w:szCs w:val="20"/>
        </w:rPr>
        <w:t xml:space="preserve"> recommendations as per the</w:t>
      </w:r>
      <w:r w:rsidRPr="00966947">
        <w:rPr>
          <w:i/>
          <w:sz w:val="20"/>
          <w:szCs w:val="20"/>
        </w:rPr>
        <w:t xml:space="preserve"> above Written Order. </w:t>
      </w:r>
      <w:r w:rsidR="004B77D3" w:rsidRPr="009E19A9">
        <w:rPr>
          <w:i/>
          <w:iCs/>
          <w:sz w:val="20"/>
          <w:szCs w:val="20"/>
        </w:rPr>
        <w:t xml:space="preserve">I </w:t>
      </w:r>
      <w:r w:rsidR="004B77D3">
        <w:rPr>
          <w:i/>
          <w:iCs/>
          <w:sz w:val="20"/>
          <w:szCs w:val="20"/>
        </w:rPr>
        <w:t xml:space="preserve">further </w:t>
      </w:r>
      <w:r w:rsidR="004B77D3" w:rsidRPr="009E19A9">
        <w:rPr>
          <w:i/>
          <w:iCs/>
          <w:sz w:val="20"/>
          <w:szCs w:val="20"/>
        </w:rPr>
        <w:t xml:space="preserve">confirm that I have </w:t>
      </w:r>
      <w:r w:rsidR="004B77D3">
        <w:rPr>
          <w:i/>
          <w:iCs/>
          <w:sz w:val="20"/>
          <w:szCs w:val="20"/>
        </w:rPr>
        <w:t>communicated these</w:t>
      </w:r>
      <w:r w:rsidR="004B77D3" w:rsidRPr="009E19A9">
        <w:rPr>
          <w:i/>
          <w:iCs/>
          <w:sz w:val="20"/>
          <w:szCs w:val="20"/>
        </w:rPr>
        <w:t xml:space="preserve"> recommendations for treatment </w:t>
      </w:r>
      <w:r w:rsidR="004B77D3">
        <w:rPr>
          <w:i/>
          <w:iCs/>
          <w:sz w:val="20"/>
          <w:szCs w:val="20"/>
        </w:rPr>
        <w:t>to the youth, youth’s parents, and/or legal guardians</w:t>
      </w:r>
      <w:r w:rsidR="004B77D3" w:rsidRPr="009E19A9">
        <w:rPr>
          <w:i/>
          <w:iCs/>
          <w:sz w:val="20"/>
          <w:szCs w:val="20"/>
        </w:rPr>
        <w:t xml:space="preserve"> </w:t>
      </w:r>
      <w:r w:rsidR="004B77D3">
        <w:rPr>
          <w:i/>
          <w:iCs/>
          <w:sz w:val="20"/>
          <w:szCs w:val="20"/>
        </w:rPr>
        <w:t>in a language easily understood by all. I explained</w:t>
      </w:r>
      <w:r w:rsidR="004B77D3" w:rsidRPr="009E19A9">
        <w:rPr>
          <w:i/>
          <w:iCs/>
          <w:sz w:val="20"/>
          <w:szCs w:val="20"/>
        </w:rPr>
        <w:t xml:space="preserve"> that the number of treatment hours listed above describes the </w:t>
      </w:r>
      <w:r w:rsidR="004B77D3" w:rsidRPr="009E19A9">
        <w:rPr>
          <w:b/>
          <w:bCs/>
          <w:i/>
          <w:iCs/>
          <w:sz w:val="20"/>
          <w:szCs w:val="20"/>
          <w:u w:val="single"/>
        </w:rPr>
        <w:t>maximum</w:t>
      </w:r>
      <w:r w:rsidR="004B77D3" w:rsidRPr="009E19A9">
        <w:rPr>
          <w:i/>
          <w:iCs/>
          <w:sz w:val="20"/>
          <w:szCs w:val="20"/>
        </w:rPr>
        <w:t xml:space="preserve"> amount that can be received per month over the authorization period that begins now. </w:t>
      </w:r>
      <w:r w:rsidR="004B77D3">
        <w:rPr>
          <w:i/>
          <w:iCs/>
          <w:sz w:val="20"/>
          <w:szCs w:val="20"/>
        </w:rPr>
        <w:t xml:space="preserve">Finally, </w:t>
      </w:r>
      <w:r w:rsidR="004B77D3" w:rsidRPr="009E19A9">
        <w:rPr>
          <w:i/>
          <w:iCs/>
          <w:sz w:val="20"/>
          <w:szCs w:val="20"/>
        </w:rPr>
        <w:t>I</w:t>
      </w:r>
      <w:r w:rsidR="004B77D3">
        <w:rPr>
          <w:i/>
          <w:iCs/>
          <w:sz w:val="20"/>
          <w:szCs w:val="20"/>
        </w:rPr>
        <w:t xml:space="preserve"> informed the youth and their parent/legal guardian that IBHS </w:t>
      </w:r>
      <w:r w:rsidR="004B77D3" w:rsidRPr="009E19A9">
        <w:rPr>
          <w:i/>
          <w:iCs/>
          <w:sz w:val="20"/>
          <w:szCs w:val="20"/>
        </w:rPr>
        <w:t>treatment hours may vary, based on increasing or decreasing clinical need, whenever changes in location of service are made (such as for summer programming or holidays), and</w:t>
      </w:r>
      <w:r w:rsidR="004B77D3">
        <w:rPr>
          <w:i/>
          <w:iCs/>
          <w:sz w:val="20"/>
          <w:szCs w:val="20"/>
        </w:rPr>
        <w:t>/or</w:t>
      </w:r>
      <w:r w:rsidR="004B77D3" w:rsidRPr="009E19A9">
        <w:rPr>
          <w:i/>
          <w:iCs/>
          <w:sz w:val="20"/>
          <w:szCs w:val="20"/>
        </w:rPr>
        <w:t xml:space="preserve"> the full team’s ongoing assessment of clinical need.</w:t>
      </w:r>
    </w:p>
    <w:p w14:paraId="4DD61F78" w14:textId="77777777" w:rsidR="004B77D3" w:rsidRPr="00966947" w:rsidRDefault="004B77D3" w:rsidP="003B4935">
      <w:pPr>
        <w:rPr>
          <w:i/>
          <w:sz w:val="20"/>
          <w:szCs w:val="20"/>
        </w:rPr>
      </w:pPr>
    </w:p>
    <w:p w14:paraId="252A2FB6" w14:textId="7AD502F6" w:rsidR="003B4935" w:rsidRPr="00966947" w:rsidRDefault="003B4935" w:rsidP="003B4935">
      <w:pPr>
        <w:rPr>
          <w:sz w:val="20"/>
          <w:szCs w:val="20"/>
          <w:u w:val="single"/>
        </w:rPr>
      </w:pPr>
      <w:r w:rsidRPr="00966947">
        <w:rPr>
          <w:sz w:val="20"/>
          <w:szCs w:val="20"/>
        </w:rPr>
        <w:t xml:space="preserve">Prescriber’s Name (please print): </w:t>
      </w:r>
      <w:r w:rsidRPr="00966947">
        <w:rPr>
          <w:sz w:val="20"/>
          <w:szCs w:val="20"/>
          <w:u w:val="single"/>
        </w:rPr>
        <w:tab/>
      </w:r>
      <w:r w:rsidRPr="00966947">
        <w:rPr>
          <w:sz w:val="20"/>
          <w:szCs w:val="20"/>
          <w:u w:val="single"/>
        </w:rPr>
        <w:tab/>
      </w:r>
      <w:r w:rsidRPr="00966947">
        <w:rPr>
          <w:sz w:val="20"/>
          <w:szCs w:val="20"/>
          <w:u w:val="single"/>
        </w:rPr>
        <w:tab/>
      </w:r>
      <w:r w:rsidRPr="00966947">
        <w:rPr>
          <w:sz w:val="20"/>
          <w:szCs w:val="20"/>
          <w:u w:val="single"/>
        </w:rPr>
        <w:tab/>
      </w:r>
      <w:r w:rsidR="00966947">
        <w:rPr>
          <w:sz w:val="20"/>
          <w:szCs w:val="20"/>
          <w:u w:val="single"/>
        </w:rPr>
        <w:tab/>
      </w:r>
      <w:r w:rsidR="00826E9E">
        <w:rPr>
          <w:sz w:val="20"/>
          <w:szCs w:val="20"/>
          <w:u w:val="single"/>
        </w:rPr>
        <w:t xml:space="preserve">   </w:t>
      </w:r>
      <w:r w:rsidR="003236B1">
        <w:rPr>
          <w:sz w:val="20"/>
          <w:szCs w:val="20"/>
          <w:u w:val="single"/>
        </w:rPr>
        <w:t xml:space="preserve">  </w:t>
      </w:r>
      <w:r w:rsidR="00C66A88">
        <w:rPr>
          <w:sz w:val="20"/>
          <w:szCs w:val="20"/>
        </w:rPr>
        <w:t xml:space="preserve"> </w:t>
      </w:r>
      <w:r w:rsidRPr="00966947">
        <w:rPr>
          <w:sz w:val="20"/>
          <w:szCs w:val="20"/>
        </w:rPr>
        <w:t xml:space="preserve">Degree: </w:t>
      </w:r>
      <w:r w:rsidRPr="00966947">
        <w:rPr>
          <w:sz w:val="20"/>
          <w:szCs w:val="20"/>
          <w:u w:val="single"/>
        </w:rPr>
        <w:tab/>
      </w:r>
      <w:r w:rsidRPr="00966947">
        <w:rPr>
          <w:sz w:val="20"/>
          <w:szCs w:val="20"/>
          <w:u w:val="single"/>
        </w:rPr>
        <w:tab/>
      </w:r>
      <w:r w:rsidRPr="00966947">
        <w:rPr>
          <w:sz w:val="20"/>
          <w:szCs w:val="20"/>
          <w:u w:val="single"/>
        </w:rPr>
        <w:tab/>
      </w:r>
      <w:r w:rsidR="00966947">
        <w:rPr>
          <w:sz w:val="20"/>
          <w:szCs w:val="20"/>
          <w:u w:val="single"/>
        </w:rPr>
        <w:tab/>
      </w:r>
    </w:p>
    <w:p w14:paraId="5E753221" w14:textId="7301365E" w:rsidR="003B4935" w:rsidRPr="00966947" w:rsidRDefault="003B4935" w:rsidP="003B4935">
      <w:pPr>
        <w:rPr>
          <w:sz w:val="20"/>
          <w:szCs w:val="20"/>
        </w:rPr>
      </w:pPr>
      <w:r w:rsidRPr="00966947">
        <w:rPr>
          <w:sz w:val="20"/>
          <w:szCs w:val="20"/>
        </w:rPr>
        <w:t xml:space="preserve">License Type: </w:t>
      </w:r>
      <w:r w:rsidRPr="00966947">
        <w:rPr>
          <w:sz w:val="20"/>
          <w:szCs w:val="20"/>
          <w:u w:val="single"/>
        </w:rPr>
        <w:tab/>
      </w:r>
      <w:r w:rsidRPr="00966947">
        <w:rPr>
          <w:sz w:val="20"/>
          <w:szCs w:val="20"/>
          <w:u w:val="single"/>
        </w:rPr>
        <w:tab/>
      </w:r>
      <w:r w:rsidRPr="00966947">
        <w:rPr>
          <w:sz w:val="20"/>
          <w:szCs w:val="20"/>
          <w:u w:val="single"/>
        </w:rPr>
        <w:tab/>
      </w:r>
      <w:r w:rsidRPr="00966947">
        <w:rPr>
          <w:sz w:val="20"/>
          <w:szCs w:val="20"/>
          <w:u w:val="single"/>
        </w:rPr>
        <w:tab/>
      </w:r>
      <w:r w:rsidR="00826E9E">
        <w:rPr>
          <w:sz w:val="20"/>
          <w:szCs w:val="20"/>
          <w:u w:val="single"/>
        </w:rPr>
        <w:t xml:space="preserve">   </w:t>
      </w:r>
      <w:r w:rsidR="003236B1">
        <w:rPr>
          <w:sz w:val="20"/>
          <w:szCs w:val="20"/>
          <w:u w:val="single"/>
        </w:rPr>
        <w:t xml:space="preserve">   </w:t>
      </w:r>
      <w:r w:rsidR="00C66A88">
        <w:rPr>
          <w:sz w:val="20"/>
          <w:szCs w:val="20"/>
        </w:rPr>
        <w:t xml:space="preserve"> </w:t>
      </w:r>
      <w:r w:rsidRPr="00966947">
        <w:rPr>
          <w:sz w:val="20"/>
          <w:szCs w:val="20"/>
        </w:rPr>
        <w:t xml:space="preserve">NPI#: </w:t>
      </w:r>
      <w:r w:rsidRPr="00966947">
        <w:rPr>
          <w:sz w:val="20"/>
          <w:szCs w:val="20"/>
          <w:u w:val="single"/>
        </w:rPr>
        <w:tab/>
      </w:r>
      <w:r w:rsidRPr="00966947">
        <w:rPr>
          <w:sz w:val="20"/>
          <w:szCs w:val="20"/>
          <w:u w:val="single"/>
        </w:rPr>
        <w:tab/>
      </w:r>
      <w:r w:rsidR="003236B1">
        <w:rPr>
          <w:sz w:val="20"/>
          <w:szCs w:val="20"/>
          <w:u w:val="single"/>
        </w:rPr>
        <w:t xml:space="preserve">  </w:t>
      </w:r>
      <w:r w:rsidR="00826E9E">
        <w:rPr>
          <w:sz w:val="20"/>
          <w:szCs w:val="20"/>
          <w:u w:val="single"/>
        </w:rPr>
        <w:t xml:space="preserve">  </w:t>
      </w:r>
      <w:r w:rsidR="00C66A88">
        <w:rPr>
          <w:sz w:val="20"/>
          <w:szCs w:val="20"/>
        </w:rPr>
        <w:t xml:space="preserve"> </w:t>
      </w:r>
      <w:r w:rsidRPr="00966947">
        <w:rPr>
          <w:sz w:val="20"/>
          <w:szCs w:val="20"/>
        </w:rPr>
        <w:t xml:space="preserve">PROMISE ID#: </w:t>
      </w:r>
      <w:r w:rsidRPr="00966947">
        <w:rPr>
          <w:sz w:val="20"/>
          <w:szCs w:val="20"/>
          <w:u w:val="single"/>
        </w:rPr>
        <w:tab/>
      </w:r>
      <w:r w:rsidRPr="00966947">
        <w:rPr>
          <w:sz w:val="20"/>
          <w:szCs w:val="20"/>
          <w:u w:val="single"/>
        </w:rPr>
        <w:tab/>
      </w:r>
      <w:r w:rsidRPr="00966947">
        <w:rPr>
          <w:sz w:val="20"/>
          <w:szCs w:val="20"/>
          <w:u w:val="single"/>
        </w:rPr>
        <w:tab/>
      </w:r>
      <w:r w:rsidRPr="00966947">
        <w:rPr>
          <w:sz w:val="20"/>
          <w:szCs w:val="20"/>
          <w:u w:val="single"/>
        </w:rPr>
        <w:tab/>
      </w:r>
    </w:p>
    <w:p w14:paraId="7F20D8AE" w14:textId="6590C3E7" w:rsidR="00E000D8" w:rsidRPr="00966947" w:rsidRDefault="003B4935" w:rsidP="003B4935">
      <w:pPr>
        <w:rPr>
          <w:sz w:val="20"/>
          <w:szCs w:val="20"/>
        </w:rPr>
      </w:pPr>
      <w:r w:rsidRPr="00966947">
        <w:rPr>
          <w:sz w:val="20"/>
          <w:szCs w:val="20"/>
        </w:rPr>
        <w:t xml:space="preserve">Prescriber’s Signature: </w:t>
      </w:r>
      <w:r w:rsidRPr="00966947">
        <w:rPr>
          <w:sz w:val="20"/>
          <w:szCs w:val="20"/>
          <w:u w:val="single"/>
        </w:rPr>
        <w:tab/>
      </w:r>
      <w:r w:rsidRPr="00966947">
        <w:rPr>
          <w:sz w:val="20"/>
          <w:szCs w:val="20"/>
          <w:u w:val="single"/>
        </w:rPr>
        <w:tab/>
      </w:r>
      <w:r w:rsidRPr="00966947">
        <w:rPr>
          <w:sz w:val="20"/>
          <w:szCs w:val="20"/>
          <w:u w:val="single"/>
        </w:rPr>
        <w:tab/>
      </w:r>
      <w:r w:rsidRPr="00966947">
        <w:rPr>
          <w:sz w:val="20"/>
          <w:szCs w:val="20"/>
          <w:u w:val="single"/>
        </w:rPr>
        <w:tab/>
      </w:r>
      <w:r w:rsidRPr="00966947">
        <w:rPr>
          <w:sz w:val="20"/>
          <w:szCs w:val="20"/>
          <w:u w:val="single"/>
        </w:rPr>
        <w:tab/>
      </w:r>
      <w:r w:rsidRPr="00966947">
        <w:rPr>
          <w:sz w:val="20"/>
          <w:szCs w:val="20"/>
          <w:u w:val="single"/>
        </w:rPr>
        <w:tab/>
      </w:r>
      <w:r w:rsidR="00826E9E">
        <w:rPr>
          <w:sz w:val="20"/>
          <w:szCs w:val="20"/>
          <w:u w:val="single"/>
        </w:rPr>
        <w:t xml:space="preserve">   </w:t>
      </w:r>
      <w:r w:rsidR="003236B1">
        <w:rPr>
          <w:sz w:val="20"/>
          <w:szCs w:val="20"/>
          <w:u w:val="single"/>
        </w:rPr>
        <w:t xml:space="preserve"> </w:t>
      </w:r>
      <w:r w:rsidR="00C66A88">
        <w:rPr>
          <w:sz w:val="20"/>
          <w:szCs w:val="20"/>
        </w:rPr>
        <w:t xml:space="preserve"> </w:t>
      </w:r>
      <w:r w:rsidRPr="00966947">
        <w:rPr>
          <w:sz w:val="20"/>
          <w:szCs w:val="20"/>
        </w:rPr>
        <w:t xml:space="preserve">Date: </w:t>
      </w:r>
      <w:r w:rsidRPr="00966947">
        <w:rPr>
          <w:sz w:val="20"/>
          <w:szCs w:val="20"/>
          <w:u w:val="single"/>
        </w:rPr>
        <w:tab/>
      </w:r>
      <w:r w:rsidRPr="00966947">
        <w:rPr>
          <w:sz w:val="20"/>
          <w:szCs w:val="20"/>
          <w:u w:val="single"/>
        </w:rPr>
        <w:tab/>
      </w:r>
      <w:r w:rsidRPr="00966947">
        <w:rPr>
          <w:sz w:val="20"/>
          <w:szCs w:val="20"/>
          <w:u w:val="single"/>
        </w:rPr>
        <w:tab/>
      </w:r>
      <w:r w:rsidRPr="00966947">
        <w:rPr>
          <w:sz w:val="20"/>
          <w:szCs w:val="20"/>
          <w:u w:val="single"/>
        </w:rPr>
        <w:tab/>
      </w:r>
      <w:r w:rsidRPr="00966947">
        <w:rPr>
          <w:sz w:val="20"/>
          <w:szCs w:val="20"/>
          <w:u w:val="single"/>
        </w:rPr>
        <w:tab/>
      </w:r>
    </w:p>
    <w:p w14:paraId="5CA4BBA9" w14:textId="77777777" w:rsidR="009E19A9" w:rsidRDefault="009E19A9" w:rsidP="008443E5">
      <w:pPr>
        <w:rPr>
          <w:i/>
          <w:sz w:val="20"/>
          <w:szCs w:val="20"/>
        </w:rPr>
      </w:pPr>
    </w:p>
    <w:p w14:paraId="69EFC33D" w14:textId="77777777" w:rsidR="00B574B2" w:rsidRDefault="00B574B2" w:rsidP="00B26F59">
      <w:pPr>
        <w:jc w:val="center"/>
        <w:rPr>
          <w:b/>
          <w:i/>
        </w:rPr>
      </w:pPr>
    </w:p>
    <w:p w14:paraId="68E5CE42" w14:textId="77777777" w:rsidR="00B574B2" w:rsidRDefault="00B574B2" w:rsidP="00B26F59">
      <w:pPr>
        <w:jc w:val="center"/>
        <w:rPr>
          <w:b/>
          <w:i/>
        </w:rPr>
      </w:pPr>
    </w:p>
    <w:p w14:paraId="0AF01FDE" w14:textId="77777777" w:rsidR="00B574B2" w:rsidRDefault="00B574B2" w:rsidP="00B26F59">
      <w:pPr>
        <w:jc w:val="center"/>
        <w:rPr>
          <w:b/>
          <w:i/>
        </w:rPr>
      </w:pPr>
    </w:p>
    <w:p w14:paraId="4C6A6783" w14:textId="77777777" w:rsidR="00B574B2" w:rsidRDefault="00B574B2" w:rsidP="00B26F59">
      <w:pPr>
        <w:jc w:val="center"/>
        <w:rPr>
          <w:b/>
          <w:i/>
        </w:rPr>
      </w:pPr>
    </w:p>
    <w:p w14:paraId="2ED5FABB" w14:textId="77777777" w:rsidR="00B574B2" w:rsidRDefault="00B574B2" w:rsidP="00B26F59">
      <w:pPr>
        <w:jc w:val="center"/>
        <w:rPr>
          <w:b/>
          <w:i/>
        </w:rPr>
      </w:pPr>
    </w:p>
    <w:p w14:paraId="56F1FEF3" w14:textId="2911E6F5" w:rsidR="00A77D88" w:rsidRPr="00B26F59" w:rsidRDefault="00233E34" w:rsidP="00B26F59">
      <w:pPr>
        <w:jc w:val="center"/>
        <w:rPr>
          <w:b/>
          <w:i/>
        </w:rPr>
      </w:pPr>
      <w:r w:rsidRPr="00A46D47">
        <w:rPr>
          <w:b/>
          <w:i/>
        </w:rPr>
        <w:t xml:space="preserve">If you need to be connected to an IBHS provider in the CBH network, please contact </w:t>
      </w:r>
      <w:r w:rsidR="00A46D47">
        <w:rPr>
          <w:b/>
          <w:i/>
        </w:rPr>
        <w:t xml:space="preserve">                             </w:t>
      </w:r>
      <w:r w:rsidR="00B26F59">
        <w:rPr>
          <w:b/>
          <w:i/>
        </w:rPr>
        <w:t xml:space="preserve">            </w:t>
      </w:r>
      <w:r w:rsidRPr="00A46D47">
        <w:rPr>
          <w:b/>
          <w:i/>
        </w:rPr>
        <w:t>CBH Member Services at 1-888-545-2600.</w:t>
      </w:r>
    </w:p>
    <w:p w14:paraId="446B8A44" w14:textId="77777777" w:rsidR="00A77D88" w:rsidRPr="00221955" w:rsidRDefault="00A77D88" w:rsidP="00E000D8">
      <w:pPr>
        <w:rPr>
          <w:u w:val="single"/>
        </w:rPr>
        <w:sectPr w:rsidR="00A77D88" w:rsidRPr="00221955" w:rsidSect="002D6982">
          <w:headerReference w:type="even" r:id="rId11"/>
          <w:headerReference w:type="default" r:id="rId12"/>
          <w:footerReference w:type="default" r:id="rId13"/>
          <w:headerReference w:type="first" r:id="rId14"/>
          <w:pgSz w:w="12240" w:h="15840"/>
          <w:pgMar w:top="1008" w:right="1152" w:bottom="1152" w:left="1152" w:header="720" w:footer="720" w:gutter="0"/>
          <w:cols w:space="720"/>
          <w:titlePg/>
          <w:docGrid w:linePitch="360"/>
        </w:sectPr>
      </w:pPr>
    </w:p>
    <w:p w14:paraId="51BB3547" w14:textId="770F0C14" w:rsidR="00124E38" w:rsidRPr="00221955" w:rsidRDefault="00A77D88" w:rsidP="00A77D88">
      <w:pPr>
        <w:pBdr>
          <w:top w:val="single" w:sz="4" w:space="1" w:color="auto"/>
        </w:pBdr>
        <w:rPr>
          <w:b/>
          <w:szCs w:val="20"/>
        </w:rPr>
      </w:pPr>
      <w:r w:rsidRPr="00221955">
        <w:rPr>
          <w:b/>
          <w:szCs w:val="20"/>
        </w:rPr>
        <w:lastRenderedPageBreak/>
        <w:t xml:space="preserve">Part B: </w:t>
      </w:r>
      <w:r w:rsidR="00196236" w:rsidRPr="00221955">
        <w:rPr>
          <w:b/>
          <w:szCs w:val="20"/>
        </w:rPr>
        <w:t xml:space="preserve">Written Order for Continued </w:t>
      </w:r>
      <w:r w:rsidR="00124E38" w:rsidRPr="00221955">
        <w:rPr>
          <w:b/>
          <w:szCs w:val="20"/>
        </w:rPr>
        <w:t>Treatment</w:t>
      </w:r>
      <w:r w:rsidR="001D331F">
        <w:rPr>
          <w:b/>
          <w:szCs w:val="20"/>
        </w:rPr>
        <w:t xml:space="preserve"> (</w:t>
      </w:r>
      <w:r w:rsidR="00695F57">
        <w:rPr>
          <w:b/>
          <w:szCs w:val="20"/>
        </w:rPr>
        <w:t>Concurrent Review)</w:t>
      </w:r>
    </w:p>
    <w:p w14:paraId="6EDDE6E9" w14:textId="0469EA25" w:rsidR="00381C9B" w:rsidRPr="00432DC5" w:rsidRDefault="00124E38">
      <w:pPr>
        <w:rPr>
          <w:bCs/>
          <w:sz w:val="20"/>
          <w:szCs w:val="20"/>
        </w:rPr>
      </w:pPr>
      <w:r w:rsidRPr="00432DC5">
        <w:rPr>
          <w:bCs/>
          <w:sz w:val="20"/>
          <w:szCs w:val="20"/>
        </w:rPr>
        <w:t>A comprehensive, face-to-face as</w:t>
      </w:r>
      <w:r w:rsidR="00381C9B" w:rsidRPr="00432DC5">
        <w:rPr>
          <w:bCs/>
          <w:sz w:val="20"/>
          <w:szCs w:val="20"/>
        </w:rPr>
        <w:t>sessment</w:t>
      </w:r>
      <w:r w:rsidR="00060F57" w:rsidRPr="00432DC5">
        <w:rPr>
          <w:bCs/>
          <w:sz w:val="20"/>
          <w:szCs w:val="20"/>
        </w:rPr>
        <w:t xml:space="preserve"> </w:t>
      </w:r>
      <w:r w:rsidRPr="00432DC5">
        <w:rPr>
          <w:bCs/>
          <w:sz w:val="20"/>
          <w:szCs w:val="20"/>
        </w:rPr>
        <w:t>has bee</w:t>
      </w:r>
      <w:r w:rsidR="00432DC5" w:rsidRPr="00432DC5">
        <w:rPr>
          <w:bCs/>
          <w:sz w:val="20"/>
          <w:szCs w:val="20"/>
        </w:rPr>
        <w:t xml:space="preserve">n completed and an </w:t>
      </w:r>
      <w:r w:rsidR="00381C9B" w:rsidRPr="00432DC5">
        <w:rPr>
          <w:bCs/>
          <w:sz w:val="20"/>
          <w:szCs w:val="20"/>
        </w:rPr>
        <w:t>Individualized Treatment Plan</w:t>
      </w:r>
      <w:r w:rsidR="00060F57" w:rsidRPr="00432DC5">
        <w:rPr>
          <w:bCs/>
          <w:sz w:val="20"/>
          <w:szCs w:val="20"/>
        </w:rPr>
        <w:t xml:space="preserve"> </w:t>
      </w:r>
      <w:r w:rsidR="00F63DB4" w:rsidRPr="00432DC5">
        <w:rPr>
          <w:bCs/>
          <w:sz w:val="20"/>
          <w:szCs w:val="20"/>
        </w:rPr>
        <w:t xml:space="preserve">(ITP) </w:t>
      </w:r>
      <w:r w:rsidRPr="00432DC5">
        <w:rPr>
          <w:bCs/>
          <w:sz w:val="20"/>
          <w:szCs w:val="20"/>
        </w:rPr>
        <w:t xml:space="preserve">has </w:t>
      </w:r>
      <w:r w:rsidR="00432DC5" w:rsidRPr="00432DC5">
        <w:rPr>
          <w:bCs/>
          <w:sz w:val="20"/>
          <w:szCs w:val="20"/>
        </w:rPr>
        <w:t>been developed</w:t>
      </w:r>
      <w:r w:rsidR="00403F7C" w:rsidRPr="00432DC5">
        <w:rPr>
          <w:bCs/>
          <w:sz w:val="20"/>
          <w:szCs w:val="20"/>
        </w:rPr>
        <w:t xml:space="preserve">, </w:t>
      </w:r>
      <w:r w:rsidRPr="00432DC5">
        <w:rPr>
          <w:bCs/>
          <w:sz w:val="20"/>
          <w:szCs w:val="20"/>
        </w:rPr>
        <w:t>based on the result</w:t>
      </w:r>
      <w:r w:rsidR="00F63DB4" w:rsidRPr="00432DC5">
        <w:rPr>
          <w:bCs/>
          <w:sz w:val="20"/>
          <w:szCs w:val="20"/>
        </w:rPr>
        <w:t>s</w:t>
      </w:r>
      <w:r w:rsidRPr="00432DC5">
        <w:rPr>
          <w:bCs/>
          <w:sz w:val="20"/>
          <w:szCs w:val="20"/>
        </w:rPr>
        <w:t xml:space="preserve"> of th</w:t>
      </w:r>
      <w:r w:rsidR="00196236" w:rsidRPr="00432DC5">
        <w:rPr>
          <w:bCs/>
          <w:sz w:val="20"/>
          <w:szCs w:val="20"/>
        </w:rPr>
        <w:t>e</w:t>
      </w:r>
      <w:r w:rsidRPr="00432DC5">
        <w:rPr>
          <w:bCs/>
          <w:sz w:val="20"/>
          <w:szCs w:val="20"/>
        </w:rPr>
        <w:t xml:space="preserve"> assessment</w:t>
      </w:r>
      <w:r w:rsidR="0014485C" w:rsidRPr="00432DC5">
        <w:rPr>
          <w:bCs/>
          <w:sz w:val="20"/>
          <w:szCs w:val="20"/>
        </w:rPr>
        <w:t xml:space="preserve">. </w:t>
      </w:r>
      <w:r w:rsidR="00432DC5" w:rsidRPr="00432DC5">
        <w:rPr>
          <w:bCs/>
          <w:sz w:val="20"/>
          <w:szCs w:val="20"/>
        </w:rPr>
        <w:t xml:space="preserve">The following treatment services are now ordered to implement the ITP and </w:t>
      </w:r>
      <w:r w:rsidR="00432DC5">
        <w:rPr>
          <w:bCs/>
          <w:sz w:val="20"/>
          <w:szCs w:val="20"/>
        </w:rPr>
        <w:t xml:space="preserve">to </w:t>
      </w:r>
      <w:r w:rsidR="00432DC5" w:rsidRPr="00432DC5">
        <w:rPr>
          <w:bCs/>
          <w:sz w:val="20"/>
          <w:szCs w:val="20"/>
        </w:rPr>
        <w:t xml:space="preserve">help the member achieve their treatment goals. </w:t>
      </w:r>
      <w:r w:rsidRPr="00432DC5">
        <w:rPr>
          <w:bCs/>
          <w:sz w:val="20"/>
          <w:szCs w:val="20"/>
        </w:rPr>
        <w:t>Please select which one of the followi</w:t>
      </w:r>
      <w:r w:rsidR="00EE4F34" w:rsidRPr="00432DC5">
        <w:rPr>
          <w:bCs/>
          <w:sz w:val="20"/>
          <w:szCs w:val="20"/>
        </w:rPr>
        <w:t>ng service</w:t>
      </w:r>
      <w:r w:rsidR="00AB06CD" w:rsidRPr="00432DC5">
        <w:rPr>
          <w:bCs/>
          <w:sz w:val="20"/>
          <w:szCs w:val="20"/>
        </w:rPr>
        <w:t xml:space="preserve"> types</w:t>
      </w:r>
      <w:r w:rsidRPr="00432DC5">
        <w:rPr>
          <w:bCs/>
          <w:sz w:val="20"/>
          <w:szCs w:val="20"/>
        </w:rPr>
        <w:t xml:space="preserve"> you are recommending, based on the symptom(s) and/or behavior(s) of concern and the settings/domains in which they are occurring. </w:t>
      </w:r>
    </w:p>
    <w:p w14:paraId="461E43A0" w14:textId="1677EF53" w:rsidR="0084067A" w:rsidRPr="00CA0075" w:rsidRDefault="0084067A" w:rsidP="0084067A">
      <w:pPr>
        <w:rPr>
          <w:b/>
          <w:sz w:val="20"/>
          <w:szCs w:val="20"/>
        </w:rPr>
      </w:pPr>
      <w:r w:rsidRPr="00CA0075">
        <w:rPr>
          <w:b/>
          <w:sz w:val="20"/>
          <w:szCs w:val="20"/>
        </w:rPr>
        <w:t xml:space="preserve">NOTE: You must complete all sections in one row for a service to be appropriately authorized. </w:t>
      </w:r>
      <w:r w:rsidR="00A8559C" w:rsidRPr="0019488A">
        <w:rPr>
          <w:b/>
          <w:sz w:val="20"/>
          <w:szCs w:val="20"/>
          <w:highlight w:val="yellow"/>
        </w:rPr>
        <w:t xml:space="preserve">All treatment authorizations will align with program description or be for 365 days, unless otherwise specified. </w:t>
      </w:r>
      <w:r w:rsidRPr="0019488A">
        <w:rPr>
          <w:b/>
          <w:sz w:val="20"/>
          <w:szCs w:val="20"/>
          <w:highlight w:val="yellow"/>
        </w:rPr>
        <w:t xml:space="preserve">Start date will be date reviewed, unless otherwise specified. </w:t>
      </w:r>
      <w:r w:rsidR="00432DC5" w:rsidRPr="0019488A">
        <w:rPr>
          <w:b/>
          <w:sz w:val="20"/>
          <w:szCs w:val="20"/>
          <w:highlight w:val="yellow"/>
        </w:rPr>
        <w:t xml:space="preserve"> If this is a r</w:t>
      </w:r>
      <w:r w:rsidR="00432DC5" w:rsidRPr="00432DC5">
        <w:rPr>
          <w:b/>
          <w:sz w:val="20"/>
          <w:szCs w:val="20"/>
          <w:highlight w:val="yellow"/>
        </w:rPr>
        <w:t>equest for services following 90 days or more of treatment, a Progress Review Summary is required to be ATTACHED to establish medical necessity of continued services, per CBH Bulletin 20-02.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785"/>
        <w:gridCol w:w="3060"/>
        <w:gridCol w:w="2070"/>
        <w:gridCol w:w="2070"/>
      </w:tblGrid>
      <w:tr w:rsidR="0084067A" w:rsidRPr="00221955" w14:paraId="3C89D16B" w14:textId="77777777" w:rsidTr="00FA69ED">
        <w:tc>
          <w:tcPr>
            <w:tcW w:w="2785" w:type="dxa"/>
            <w:shd w:val="clear" w:color="auto" w:fill="DBE5F1" w:themeFill="accent1" w:themeFillTint="33"/>
          </w:tcPr>
          <w:p w14:paraId="121536F5" w14:textId="77777777" w:rsidR="0084067A" w:rsidRPr="00CD0D6F" w:rsidRDefault="0084067A" w:rsidP="00FA69E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D0D6F">
              <w:rPr>
                <w:rFonts w:cstheme="minorHAnsi"/>
                <w:b/>
                <w:sz w:val="18"/>
                <w:szCs w:val="18"/>
              </w:rPr>
              <w:t>Service Type</w:t>
            </w:r>
          </w:p>
          <w:p w14:paraId="52EA02B6" w14:textId="77777777" w:rsidR="0084067A" w:rsidRPr="00CD0D6F" w:rsidRDefault="0084067A" w:rsidP="00FA69E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DBE5F1" w:themeFill="accent1" w:themeFillTint="33"/>
          </w:tcPr>
          <w:p w14:paraId="7676D24F" w14:textId="77777777" w:rsidR="0084067A" w:rsidRPr="00CD0D6F" w:rsidRDefault="0084067A" w:rsidP="00FA69E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D0D6F">
              <w:rPr>
                <w:rFonts w:cstheme="minorHAnsi"/>
                <w:b/>
                <w:sz w:val="18"/>
                <w:szCs w:val="18"/>
              </w:rPr>
              <w:t xml:space="preserve">Assessment Type / </w:t>
            </w:r>
          </w:p>
          <w:p w14:paraId="476F2ADE" w14:textId="77777777" w:rsidR="0084067A" w:rsidRPr="00CD0D6F" w:rsidRDefault="0084067A" w:rsidP="00FA69E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D0D6F">
              <w:rPr>
                <w:rFonts w:cstheme="minorHAnsi"/>
                <w:b/>
                <w:sz w:val="18"/>
                <w:szCs w:val="18"/>
              </w:rPr>
              <w:t>Clinician type</w:t>
            </w:r>
          </w:p>
          <w:p w14:paraId="0ECC5E65" w14:textId="77777777" w:rsidR="0084067A" w:rsidRPr="00CD0D6F" w:rsidRDefault="0084067A" w:rsidP="00FA69E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DBE5F1" w:themeFill="accent1" w:themeFillTint="33"/>
          </w:tcPr>
          <w:p w14:paraId="514DF0B4" w14:textId="77777777" w:rsidR="0084067A" w:rsidRPr="00CD0D6F" w:rsidRDefault="0084067A" w:rsidP="00FA69E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D0D6F">
              <w:rPr>
                <w:rFonts w:cstheme="minorHAnsi"/>
                <w:b/>
                <w:sz w:val="18"/>
                <w:szCs w:val="18"/>
              </w:rPr>
              <w:t>Maximum number of hours per month (</w:t>
            </w:r>
            <w:proofErr w:type="spellStart"/>
            <w:r w:rsidRPr="00CD0D6F">
              <w:rPr>
                <w:rFonts w:cstheme="minorHAnsi"/>
                <w:b/>
                <w:sz w:val="18"/>
                <w:szCs w:val="18"/>
              </w:rPr>
              <w:t>hpm</w:t>
            </w:r>
            <w:proofErr w:type="spellEnd"/>
            <w:r w:rsidRPr="00CD0D6F">
              <w:rPr>
                <w:rFonts w:cstheme="minorHAnsi"/>
                <w:b/>
                <w:sz w:val="18"/>
                <w:szCs w:val="18"/>
              </w:rPr>
              <w:t>)</w:t>
            </w:r>
          </w:p>
          <w:p w14:paraId="36180315" w14:textId="77777777" w:rsidR="0084067A" w:rsidRPr="00CD0D6F" w:rsidRDefault="0084067A" w:rsidP="00FA69E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D0D6F">
              <w:rPr>
                <w:sz w:val="18"/>
                <w:szCs w:val="18"/>
              </w:rPr>
              <w:t>NOTE: IBHS agency may provide less, as clinically indicated</w:t>
            </w:r>
          </w:p>
        </w:tc>
        <w:tc>
          <w:tcPr>
            <w:tcW w:w="2070" w:type="dxa"/>
            <w:shd w:val="clear" w:color="auto" w:fill="DBE5F1" w:themeFill="accent1" w:themeFillTint="33"/>
          </w:tcPr>
          <w:p w14:paraId="523B005D" w14:textId="77777777" w:rsidR="0084067A" w:rsidRPr="00CD0D6F" w:rsidRDefault="0084067A" w:rsidP="00FA69E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D0D6F">
              <w:rPr>
                <w:rFonts w:cstheme="minorHAnsi"/>
                <w:b/>
                <w:sz w:val="18"/>
                <w:szCs w:val="18"/>
              </w:rPr>
              <w:t>Settings in which service is necessary</w:t>
            </w:r>
          </w:p>
        </w:tc>
      </w:tr>
      <w:tr w:rsidR="0084067A" w:rsidRPr="00221955" w14:paraId="21F5AE9F" w14:textId="77777777" w:rsidTr="00FA69ED">
        <w:trPr>
          <w:trHeight w:val="1511"/>
        </w:trPr>
        <w:tc>
          <w:tcPr>
            <w:tcW w:w="2785" w:type="dxa"/>
          </w:tcPr>
          <w:p w14:paraId="03D207A0" w14:textId="6684A323" w:rsidR="0084067A" w:rsidRDefault="00A80694" w:rsidP="00FA69ED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79532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67A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84067A" w:rsidRPr="00221955">
              <w:rPr>
                <w:rFonts w:cstheme="minorHAnsi"/>
                <w:sz w:val="18"/>
                <w:szCs w:val="18"/>
              </w:rPr>
              <w:t xml:space="preserve"> </w:t>
            </w:r>
            <w:r w:rsidR="0084067A">
              <w:rPr>
                <w:rFonts w:cstheme="minorHAnsi"/>
                <w:sz w:val="18"/>
                <w:szCs w:val="18"/>
              </w:rPr>
              <w:t>Regionalized IBHS (</w:t>
            </w:r>
            <w:r w:rsidR="004D710C">
              <w:rPr>
                <w:rFonts w:cstheme="minorHAnsi"/>
                <w:sz w:val="18"/>
                <w:szCs w:val="18"/>
              </w:rPr>
              <w:t>F</w:t>
            </w:r>
            <w:r w:rsidR="0084067A">
              <w:rPr>
                <w:rFonts w:cstheme="minorHAnsi"/>
                <w:sz w:val="18"/>
                <w:szCs w:val="18"/>
              </w:rPr>
              <w:t xml:space="preserve">or child to </w:t>
            </w:r>
          </w:p>
          <w:p w14:paraId="2B7B33CF" w14:textId="77777777" w:rsidR="0084067A" w:rsidRDefault="0084067A" w:rsidP="00FA69E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be served by Regionalized </w:t>
            </w:r>
          </w:p>
          <w:p w14:paraId="307F45E5" w14:textId="77777777" w:rsidR="0084067A" w:rsidRDefault="0084067A" w:rsidP="00FA69E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provider, per school cluster)</w:t>
            </w:r>
          </w:p>
        </w:tc>
        <w:tc>
          <w:tcPr>
            <w:tcW w:w="3060" w:type="dxa"/>
          </w:tcPr>
          <w:p w14:paraId="1DA936CA" w14:textId="77777777" w:rsidR="0084067A" w:rsidRPr="00221955" w:rsidRDefault="00A80694" w:rsidP="00FA69ED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446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67A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84067A" w:rsidRPr="00221955">
              <w:rPr>
                <w:rFonts w:cstheme="minorHAnsi"/>
                <w:sz w:val="18"/>
                <w:szCs w:val="18"/>
              </w:rPr>
              <w:t xml:space="preserve"> Behavior Consultant (BC)</w:t>
            </w:r>
          </w:p>
          <w:p w14:paraId="7FA799A1" w14:textId="77777777" w:rsidR="0084067A" w:rsidRPr="00221955" w:rsidRDefault="00A80694" w:rsidP="00FA69ED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53289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67A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84067A" w:rsidRPr="00221955">
              <w:rPr>
                <w:rFonts w:cstheme="minorHAnsi"/>
                <w:sz w:val="18"/>
                <w:szCs w:val="18"/>
              </w:rPr>
              <w:t xml:space="preserve"> Mobile Therapist (MT)</w:t>
            </w:r>
          </w:p>
          <w:p w14:paraId="5BBDA2CF" w14:textId="77777777" w:rsidR="0084067A" w:rsidRPr="00221955" w:rsidRDefault="00A80694" w:rsidP="00FA69ED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515739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67A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84067A" w:rsidRPr="00221955">
              <w:rPr>
                <w:rFonts w:cstheme="minorHAnsi"/>
                <w:sz w:val="18"/>
                <w:szCs w:val="18"/>
              </w:rPr>
              <w:t xml:space="preserve"> </w:t>
            </w:r>
            <w:r w:rsidR="0084067A">
              <w:rPr>
                <w:rFonts w:cstheme="minorHAnsi"/>
                <w:sz w:val="18"/>
                <w:szCs w:val="18"/>
              </w:rPr>
              <w:t>Group Mobile Therapist (GMT)</w:t>
            </w:r>
          </w:p>
          <w:p w14:paraId="151BB9A4" w14:textId="77777777" w:rsidR="0084067A" w:rsidRPr="00221955" w:rsidRDefault="00A80694" w:rsidP="00FA69ED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6090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67A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84067A" w:rsidRPr="00221955">
              <w:rPr>
                <w:rFonts w:cstheme="minorHAnsi"/>
                <w:sz w:val="18"/>
                <w:szCs w:val="18"/>
              </w:rPr>
              <w:t xml:space="preserve"> Behavior Health Technician </w:t>
            </w:r>
          </w:p>
          <w:p w14:paraId="63AD8545" w14:textId="77777777" w:rsidR="0084067A" w:rsidRPr="00221955" w:rsidRDefault="0084067A" w:rsidP="00FA69ED">
            <w:pPr>
              <w:rPr>
                <w:rFonts w:cstheme="minorHAnsi"/>
                <w:sz w:val="18"/>
                <w:szCs w:val="18"/>
              </w:rPr>
            </w:pPr>
            <w:r w:rsidRPr="00221955">
              <w:rPr>
                <w:rFonts w:cstheme="minorHAnsi"/>
                <w:sz w:val="18"/>
                <w:szCs w:val="18"/>
              </w:rPr>
              <w:t xml:space="preserve">     (BHT)* </w:t>
            </w:r>
          </w:p>
          <w:p w14:paraId="12DE86DB" w14:textId="77777777" w:rsidR="0084067A" w:rsidRDefault="0084067A" w:rsidP="00FA69E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221955">
              <w:rPr>
                <w:rFonts w:cstheme="minorHAnsi"/>
                <w:sz w:val="18"/>
                <w:szCs w:val="18"/>
              </w:rPr>
              <w:t>*NOTE: an FBA is required first</w:t>
            </w:r>
          </w:p>
        </w:tc>
        <w:tc>
          <w:tcPr>
            <w:tcW w:w="2070" w:type="dxa"/>
          </w:tcPr>
          <w:p w14:paraId="7DE82A6A" w14:textId="77777777" w:rsidR="0084067A" w:rsidRPr="00221955" w:rsidRDefault="0084067A" w:rsidP="00FA69E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Up to ___ </w:t>
            </w:r>
            <w:proofErr w:type="spellStart"/>
            <w:r w:rsidRPr="00221955">
              <w:rPr>
                <w:rFonts w:cstheme="minorHAnsi"/>
                <w:sz w:val="18"/>
                <w:szCs w:val="18"/>
              </w:rPr>
              <w:t>hpm</w:t>
            </w:r>
            <w:proofErr w:type="spellEnd"/>
          </w:p>
          <w:p w14:paraId="4EB020D0" w14:textId="77777777" w:rsidR="0084067A" w:rsidRPr="00221955" w:rsidRDefault="0084067A" w:rsidP="00FA69E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Up to ___ </w:t>
            </w:r>
            <w:proofErr w:type="spellStart"/>
            <w:r w:rsidRPr="00221955">
              <w:rPr>
                <w:rFonts w:cstheme="minorHAnsi"/>
                <w:sz w:val="18"/>
                <w:szCs w:val="18"/>
              </w:rPr>
              <w:t>hpm</w:t>
            </w:r>
            <w:proofErr w:type="spellEnd"/>
          </w:p>
          <w:p w14:paraId="55E7B296" w14:textId="77777777" w:rsidR="0084067A" w:rsidRDefault="0084067A" w:rsidP="00FA69ED">
            <w:pPr>
              <w:rPr>
                <w:rFonts w:cstheme="minorHAnsi"/>
                <w:sz w:val="18"/>
                <w:szCs w:val="18"/>
              </w:rPr>
            </w:pPr>
            <w:r w:rsidRPr="00221955">
              <w:rPr>
                <w:rFonts w:cstheme="minorHAnsi"/>
                <w:sz w:val="18"/>
                <w:szCs w:val="18"/>
              </w:rPr>
              <w:t xml:space="preserve">Up to ___ </w:t>
            </w:r>
            <w:proofErr w:type="spellStart"/>
            <w:r w:rsidRPr="00221955">
              <w:rPr>
                <w:rFonts w:cstheme="minorHAnsi"/>
                <w:sz w:val="18"/>
                <w:szCs w:val="18"/>
              </w:rPr>
              <w:t>hpm</w:t>
            </w:r>
            <w:proofErr w:type="spellEnd"/>
          </w:p>
          <w:p w14:paraId="34BB1B54" w14:textId="77777777" w:rsidR="0084067A" w:rsidRDefault="0084067A" w:rsidP="00FA69ED">
            <w:pPr>
              <w:rPr>
                <w:rFonts w:cstheme="minorHAnsi"/>
                <w:sz w:val="18"/>
                <w:szCs w:val="18"/>
              </w:rPr>
            </w:pPr>
            <w:r w:rsidRPr="00221955">
              <w:rPr>
                <w:rFonts w:cstheme="minorHAnsi"/>
                <w:sz w:val="18"/>
                <w:szCs w:val="18"/>
              </w:rPr>
              <w:t xml:space="preserve">Up to ___ </w:t>
            </w:r>
            <w:proofErr w:type="spellStart"/>
            <w:r w:rsidRPr="00221955">
              <w:rPr>
                <w:rFonts w:cstheme="minorHAnsi"/>
                <w:sz w:val="18"/>
                <w:szCs w:val="18"/>
              </w:rPr>
              <w:t>hpm</w:t>
            </w:r>
            <w:proofErr w:type="spellEnd"/>
          </w:p>
          <w:p w14:paraId="09144281" w14:textId="77777777" w:rsidR="0084067A" w:rsidRDefault="0084067A" w:rsidP="00FA69ED">
            <w:pPr>
              <w:rPr>
                <w:rFonts w:cstheme="minorHAnsi"/>
                <w:sz w:val="18"/>
                <w:szCs w:val="18"/>
              </w:rPr>
            </w:pPr>
          </w:p>
          <w:p w14:paraId="6948124C" w14:textId="77777777" w:rsidR="0084067A" w:rsidRPr="00221955" w:rsidRDefault="0084067A" w:rsidP="00FA69E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Start date, specify:</w:t>
            </w:r>
          </w:p>
        </w:tc>
        <w:tc>
          <w:tcPr>
            <w:tcW w:w="2070" w:type="dxa"/>
          </w:tcPr>
          <w:p w14:paraId="0CF2D9BC" w14:textId="77777777" w:rsidR="0084067A" w:rsidRPr="00221955" w:rsidRDefault="00A80694" w:rsidP="00FA69ED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5974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67A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84067A" w:rsidRPr="00221955">
              <w:rPr>
                <w:rFonts w:cstheme="minorHAnsi"/>
                <w:sz w:val="18"/>
                <w:szCs w:val="18"/>
              </w:rPr>
              <w:t xml:space="preserve"> Home</w:t>
            </w:r>
          </w:p>
          <w:p w14:paraId="5B97B8E4" w14:textId="77777777" w:rsidR="0084067A" w:rsidRPr="00221955" w:rsidRDefault="00A80694" w:rsidP="00FA69ED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519427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67A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84067A" w:rsidRPr="00221955">
              <w:rPr>
                <w:rFonts w:cstheme="minorHAnsi"/>
                <w:sz w:val="18"/>
                <w:szCs w:val="18"/>
              </w:rPr>
              <w:t xml:space="preserve"> School</w:t>
            </w:r>
            <w:r w:rsidR="0084067A">
              <w:rPr>
                <w:rFonts w:cstheme="minorHAnsi"/>
                <w:sz w:val="18"/>
                <w:szCs w:val="18"/>
              </w:rPr>
              <w:t xml:space="preserve">, specify: </w:t>
            </w:r>
          </w:p>
          <w:p w14:paraId="669CFA7D" w14:textId="77777777" w:rsidR="0084067A" w:rsidRPr="00221955" w:rsidRDefault="00A80694" w:rsidP="00FA69ED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313451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67A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84067A" w:rsidRPr="00221955">
              <w:rPr>
                <w:rFonts w:cstheme="minorHAnsi"/>
                <w:sz w:val="18"/>
                <w:szCs w:val="18"/>
              </w:rPr>
              <w:t xml:space="preserve"> Community, specify:</w:t>
            </w:r>
            <w:r w:rsidR="0084067A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F426A53" w14:textId="77777777" w:rsidR="0084067A" w:rsidRDefault="0084067A" w:rsidP="00FA69E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4067A" w:rsidRPr="00221955" w14:paraId="6A793CD9" w14:textId="77777777" w:rsidTr="00FA69ED">
        <w:tc>
          <w:tcPr>
            <w:tcW w:w="2785" w:type="dxa"/>
          </w:tcPr>
          <w:p w14:paraId="6938D3A4" w14:textId="77777777" w:rsidR="0084067A" w:rsidRDefault="00A80694" w:rsidP="00FA69ED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538400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67A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84067A" w:rsidRPr="00221955">
              <w:rPr>
                <w:rFonts w:cstheme="minorHAnsi"/>
                <w:sz w:val="18"/>
                <w:szCs w:val="18"/>
              </w:rPr>
              <w:t xml:space="preserve"> </w:t>
            </w:r>
            <w:r w:rsidR="0084067A">
              <w:rPr>
                <w:rFonts w:cstheme="minorHAnsi"/>
                <w:sz w:val="18"/>
                <w:szCs w:val="18"/>
              </w:rPr>
              <w:t xml:space="preserve">IBHS </w:t>
            </w:r>
            <w:r w:rsidR="0084067A" w:rsidRPr="00221955">
              <w:rPr>
                <w:rFonts w:cstheme="minorHAnsi"/>
                <w:sz w:val="18"/>
                <w:szCs w:val="18"/>
              </w:rPr>
              <w:t>ABA Services</w:t>
            </w:r>
            <w:r w:rsidR="0084067A">
              <w:rPr>
                <w:rFonts w:cstheme="minorHAnsi"/>
                <w:sz w:val="18"/>
                <w:szCs w:val="18"/>
              </w:rPr>
              <w:t xml:space="preserve"> (For ABA </w:t>
            </w:r>
          </w:p>
          <w:p w14:paraId="441C182A" w14:textId="77777777" w:rsidR="0084067A" w:rsidRDefault="0084067A" w:rsidP="00FA69E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Designated Providers with </w:t>
            </w:r>
          </w:p>
          <w:p w14:paraId="04D7D815" w14:textId="77777777" w:rsidR="0084067A" w:rsidRPr="00221955" w:rsidRDefault="0084067A" w:rsidP="00FA69E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an IBHS License)</w:t>
            </w:r>
          </w:p>
          <w:p w14:paraId="6789426B" w14:textId="77777777" w:rsidR="0084067A" w:rsidRPr="00221955" w:rsidRDefault="0084067A" w:rsidP="00FA69E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0" w:type="dxa"/>
          </w:tcPr>
          <w:p w14:paraId="17C5E3D5" w14:textId="77777777" w:rsidR="0084067A" w:rsidRPr="00221955" w:rsidRDefault="00A80694" w:rsidP="00FA69ED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480838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67A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84067A" w:rsidRPr="00221955">
              <w:rPr>
                <w:rFonts w:cstheme="minorHAnsi"/>
                <w:sz w:val="18"/>
                <w:szCs w:val="18"/>
              </w:rPr>
              <w:t xml:space="preserve"> Behavior Analytic Services (BCBA)</w:t>
            </w:r>
          </w:p>
          <w:p w14:paraId="1DC21781" w14:textId="77777777" w:rsidR="0084067A" w:rsidRPr="00221955" w:rsidRDefault="00A80694" w:rsidP="00FA69ED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859032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67A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84067A">
              <w:rPr>
                <w:rFonts w:cstheme="minorHAnsi"/>
                <w:sz w:val="18"/>
                <w:szCs w:val="18"/>
              </w:rPr>
              <w:t xml:space="preserve"> Behavior Consultation</w:t>
            </w:r>
            <w:r w:rsidR="0084067A" w:rsidRPr="00221955">
              <w:rPr>
                <w:rFonts w:cstheme="minorHAnsi"/>
                <w:sz w:val="18"/>
                <w:szCs w:val="18"/>
              </w:rPr>
              <w:t xml:space="preserve"> (BC-ABA)</w:t>
            </w:r>
          </w:p>
          <w:p w14:paraId="3A0C8163" w14:textId="77777777" w:rsidR="0084067A" w:rsidRPr="00221955" w:rsidRDefault="00A80694" w:rsidP="00FA69ED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625742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67A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84067A">
              <w:rPr>
                <w:rFonts w:cstheme="minorHAnsi"/>
                <w:sz w:val="18"/>
                <w:szCs w:val="18"/>
              </w:rPr>
              <w:t xml:space="preserve"> Assistant Behavior Consultation</w:t>
            </w:r>
            <w:r w:rsidR="0084067A" w:rsidRPr="00221955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0CCC7E6C" w14:textId="77777777" w:rsidR="0084067A" w:rsidRPr="00221955" w:rsidRDefault="0084067A" w:rsidP="00FA69ED">
            <w:pPr>
              <w:rPr>
                <w:rFonts w:cstheme="minorHAnsi"/>
                <w:sz w:val="18"/>
                <w:szCs w:val="18"/>
              </w:rPr>
            </w:pPr>
            <w:r w:rsidRPr="00221955">
              <w:rPr>
                <w:rFonts w:cstheme="minorHAnsi"/>
                <w:sz w:val="18"/>
                <w:szCs w:val="18"/>
              </w:rPr>
              <w:t xml:space="preserve">     (Assistant BC-ABA)</w:t>
            </w:r>
          </w:p>
          <w:p w14:paraId="1C1AA557" w14:textId="77777777" w:rsidR="0084067A" w:rsidRPr="00221955" w:rsidRDefault="00A80694" w:rsidP="00FA69ED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02231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67A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84067A" w:rsidRPr="00221955">
              <w:rPr>
                <w:rFonts w:cstheme="minorHAnsi"/>
                <w:sz w:val="18"/>
                <w:szCs w:val="18"/>
              </w:rPr>
              <w:t xml:space="preserve"> Behavioral Health Technician </w:t>
            </w:r>
          </w:p>
          <w:p w14:paraId="4545C59C" w14:textId="77777777" w:rsidR="0084067A" w:rsidRPr="00221955" w:rsidRDefault="0084067A" w:rsidP="00FA69ED">
            <w:pPr>
              <w:rPr>
                <w:rFonts w:cstheme="minorHAnsi"/>
                <w:sz w:val="18"/>
                <w:szCs w:val="18"/>
              </w:rPr>
            </w:pPr>
            <w:r w:rsidRPr="00221955">
              <w:rPr>
                <w:rFonts w:cstheme="minorHAnsi"/>
                <w:sz w:val="18"/>
                <w:szCs w:val="18"/>
              </w:rPr>
              <w:t xml:space="preserve">     (BHT-</w:t>
            </w:r>
            <w:proofErr w:type="gramStart"/>
            <w:r w:rsidRPr="00221955">
              <w:rPr>
                <w:rFonts w:cstheme="minorHAnsi"/>
                <w:sz w:val="18"/>
                <w:szCs w:val="18"/>
              </w:rPr>
              <w:t>ABA)*</w:t>
            </w:r>
            <w:proofErr w:type="gramEnd"/>
          </w:p>
          <w:p w14:paraId="20BAC4B2" w14:textId="77777777" w:rsidR="0084067A" w:rsidRPr="00221955" w:rsidRDefault="0084067A" w:rsidP="00FA69E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221955">
              <w:rPr>
                <w:rFonts w:cstheme="minorHAnsi"/>
                <w:sz w:val="18"/>
                <w:szCs w:val="18"/>
              </w:rPr>
              <w:t>*NOTE: an FBA is required first</w:t>
            </w:r>
          </w:p>
        </w:tc>
        <w:tc>
          <w:tcPr>
            <w:tcW w:w="2070" w:type="dxa"/>
          </w:tcPr>
          <w:p w14:paraId="38189E08" w14:textId="77777777" w:rsidR="0084067A" w:rsidRPr="00221955" w:rsidRDefault="0084067A" w:rsidP="00FA69E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Up to ___ </w:t>
            </w:r>
            <w:proofErr w:type="spellStart"/>
            <w:r w:rsidRPr="00221955">
              <w:rPr>
                <w:rFonts w:cstheme="minorHAnsi"/>
                <w:sz w:val="18"/>
                <w:szCs w:val="18"/>
              </w:rPr>
              <w:t>hpm</w:t>
            </w:r>
            <w:proofErr w:type="spellEnd"/>
          </w:p>
          <w:p w14:paraId="237369AE" w14:textId="77777777" w:rsidR="0084067A" w:rsidRPr="00221955" w:rsidRDefault="0084067A" w:rsidP="00FA69E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Up to ___ </w:t>
            </w:r>
            <w:proofErr w:type="spellStart"/>
            <w:r w:rsidRPr="00221955">
              <w:rPr>
                <w:rFonts w:cstheme="minorHAnsi"/>
                <w:sz w:val="18"/>
                <w:szCs w:val="18"/>
              </w:rPr>
              <w:t>hpm</w:t>
            </w:r>
            <w:proofErr w:type="spellEnd"/>
          </w:p>
          <w:p w14:paraId="1DAA0AB6" w14:textId="77777777" w:rsidR="0084067A" w:rsidRPr="00221955" w:rsidRDefault="0084067A" w:rsidP="00FA69E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Up to ___ </w:t>
            </w:r>
            <w:proofErr w:type="spellStart"/>
            <w:r w:rsidRPr="00221955">
              <w:rPr>
                <w:rFonts w:cstheme="minorHAnsi"/>
                <w:sz w:val="18"/>
                <w:szCs w:val="18"/>
              </w:rPr>
              <w:t>hpm</w:t>
            </w:r>
            <w:proofErr w:type="spellEnd"/>
          </w:p>
          <w:p w14:paraId="1F699B12" w14:textId="77777777" w:rsidR="0084067A" w:rsidRPr="00221955" w:rsidRDefault="0084067A" w:rsidP="00FA69ED">
            <w:pPr>
              <w:rPr>
                <w:rFonts w:cstheme="minorHAnsi"/>
                <w:sz w:val="18"/>
                <w:szCs w:val="18"/>
              </w:rPr>
            </w:pPr>
          </w:p>
          <w:p w14:paraId="316EC8CC" w14:textId="77777777" w:rsidR="0084067A" w:rsidRDefault="0084067A" w:rsidP="00FA69E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Up to ___ </w:t>
            </w:r>
            <w:proofErr w:type="spellStart"/>
            <w:r w:rsidRPr="00221955">
              <w:rPr>
                <w:rFonts w:cstheme="minorHAnsi"/>
                <w:sz w:val="18"/>
                <w:szCs w:val="18"/>
              </w:rPr>
              <w:t>hpm</w:t>
            </w:r>
            <w:proofErr w:type="spellEnd"/>
          </w:p>
          <w:p w14:paraId="021A09FD" w14:textId="77777777" w:rsidR="0084067A" w:rsidRDefault="0084067A" w:rsidP="00FA69ED">
            <w:pPr>
              <w:rPr>
                <w:rFonts w:cstheme="minorHAnsi"/>
                <w:sz w:val="18"/>
                <w:szCs w:val="18"/>
              </w:rPr>
            </w:pPr>
          </w:p>
          <w:p w14:paraId="3BFDD426" w14:textId="77777777" w:rsidR="0084067A" w:rsidRPr="00221955" w:rsidRDefault="0084067A" w:rsidP="00FA69E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Start date, specify:</w:t>
            </w:r>
          </w:p>
        </w:tc>
        <w:tc>
          <w:tcPr>
            <w:tcW w:w="2070" w:type="dxa"/>
          </w:tcPr>
          <w:p w14:paraId="13C09A37" w14:textId="77777777" w:rsidR="0084067A" w:rsidRPr="00221955" w:rsidRDefault="00A80694" w:rsidP="00FA69ED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89747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67A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84067A" w:rsidRPr="00221955">
              <w:rPr>
                <w:rFonts w:cstheme="minorHAnsi"/>
                <w:sz w:val="18"/>
                <w:szCs w:val="18"/>
              </w:rPr>
              <w:t xml:space="preserve"> Home</w:t>
            </w:r>
          </w:p>
          <w:p w14:paraId="5EE8E361" w14:textId="77777777" w:rsidR="0084067A" w:rsidRPr="00221955" w:rsidRDefault="00A80694" w:rsidP="00FA69ED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786269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67A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84067A" w:rsidRPr="00221955">
              <w:rPr>
                <w:rFonts w:cstheme="minorHAnsi"/>
                <w:sz w:val="18"/>
                <w:szCs w:val="18"/>
              </w:rPr>
              <w:t xml:space="preserve"> School</w:t>
            </w:r>
            <w:r w:rsidR="0084067A">
              <w:rPr>
                <w:rFonts w:cstheme="minorHAnsi"/>
                <w:sz w:val="18"/>
                <w:szCs w:val="18"/>
              </w:rPr>
              <w:t>, specify:</w:t>
            </w:r>
          </w:p>
          <w:p w14:paraId="2767F14F" w14:textId="77777777" w:rsidR="0084067A" w:rsidRPr="00221955" w:rsidRDefault="00A80694" w:rsidP="00FA69ED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934437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67A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84067A" w:rsidRPr="00221955">
              <w:rPr>
                <w:rFonts w:cstheme="minorHAnsi"/>
                <w:sz w:val="18"/>
                <w:szCs w:val="18"/>
              </w:rPr>
              <w:t xml:space="preserve"> Community, specify:</w:t>
            </w:r>
          </w:p>
          <w:p w14:paraId="59A11AD8" w14:textId="77777777" w:rsidR="0084067A" w:rsidRPr="00221955" w:rsidRDefault="0084067A" w:rsidP="00FA69ED">
            <w:pPr>
              <w:rPr>
                <w:rFonts w:cstheme="minorHAnsi"/>
                <w:sz w:val="18"/>
                <w:szCs w:val="18"/>
              </w:rPr>
            </w:pPr>
          </w:p>
          <w:p w14:paraId="148FC4AF" w14:textId="77777777" w:rsidR="0084067A" w:rsidRPr="00221955" w:rsidRDefault="0084067A" w:rsidP="00FA69E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4067A" w:rsidRPr="00221955" w14:paraId="2F4B8970" w14:textId="77777777" w:rsidTr="00FA69ED">
        <w:trPr>
          <w:trHeight w:val="1052"/>
        </w:trPr>
        <w:tc>
          <w:tcPr>
            <w:tcW w:w="2785" w:type="dxa"/>
          </w:tcPr>
          <w:p w14:paraId="4820316A" w14:textId="77777777" w:rsidR="0084067A" w:rsidRPr="00221955" w:rsidRDefault="00A80694" w:rsidP="00FA69ED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92707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67A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84067A" w:rsidRPr="00221955">
              <w:rPr>
                <w:rFonts w:cstheme="minorHAnsi"/>
                <w:sz w:val="18"/>
                <w:szCs w:val="18"/>
              </w:rPr>
              <w:t xml:space="preserve"> IBHS </w:t>
            </w:r>
            <w:r w:rsidR="0084067A">
              <w:rPr>
                <w:rFonts w:cstheme="minorHAnsi"/>
                <w:sz w:val="18"/>
                <w:szCs w:val="18"/>
              </w:rPr>
              <w:t>Evidence-Based Therapies</w:t>
            </w:r>
          </w:p>
          <w:p w14:paraId="16148E85" w14:textId="77777777" w:rsidR="0084067A" w:rsidRPr="00221955" w:rsidRDefault="0084067A" w:rsidP="00FA69E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0" w:type="dxa"/>
          </w:tcPr>
          <w:p w14:paraId="40659167" w14:textId="77777777" w:rsidR="00CD30EF" w:rsidRPr="00221955" w:rsidRDefault="00A80694" w:rsidP="00CD30EF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326430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0E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CD30EF" w:rsidRPr="00221955">
              <w:rPr>
                <w:rFonts w:cstheme="minorHAnsi"/>
                <w:sz w:val="18"/>
                <w:szCs w:val="18"/>
              </w:rPr>
              <w:t xml:space="preserve"> </w:t>
            </w:r>
            <w:r w:rsidR="00CD30EF">
              <w:rPr>
                <w:rFonts w:cstheme="minorHAnsi"/>
                <w:sz w:val="18"/>
                <w:szCs w:val="18"/>
              </w:rPr>
              <w:t xml:space="preserve">Functional Family Therapy </w:t>
            </w:r>
            <w:r w:rsidR="00CD30EF" w:rsidRPr="00221955">
              <w:rPr>
                <w:rFonts w:cstheme="minorHAnsi"/>
                <w:sz w:val="18"/>
                <w:szCs w:val="18"/>
              </w:rPr>
              <w:t>(FFT)</w:t>
            </w:r>
          </w:p>
          <w:p w14:paraId="1387F536" w14:textId="77777777" w:rsidR="00CD30EF" w:rsidRDefault="00A80694" w:rsidP="00CD30EF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515275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0E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CD30EF">
              <w:rPr>
                <w:rFonts w:cstheme="minorHAnsi"/>
                <w:sz w:val="18"/>
                <w:szCs w:val="18"/>
              </w:rPr>
              <w:t xml:space="preserve"> </w:t>
            </w:r>
            <w:r w:rsidR="00CD30EF" w:rsidRPr="00221955">
              <w:rPr>
                <w:rFonts w:cstheme="minorHAnsi"/>
                <w:sz w:val="18"/>
                <w:szCs w:val="18"/>
              </w:rPr>
              <w:t>Multi-systemic Therapy</w:t>
            </w:r>
            <w:r w:rsidR="00CD30EF">
              <w:rPr>
                <w:rFonts w:cstheme="minorHAnsi"/>
                <w:sz w:val="18"/>
                <w:szCs w:val="18"/>
              </w:rPr>
              <w:t xml:space="preserve"> (MST)</w:t>
            </w:r>
          </w:p>
          <w:p w14:paraId="61D6D575" w14:textId="77777777" w:rsidR="00CD30EF" w:rsidRDefault="00A80694" w:rsidP="00CD30EF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93082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0E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CD30EF">
              <w:rPr>
                <w:rFonts w:cstheme="minorHAnsi"/>
                <w:sz w:val="18"/>
                <w:szCs w:val="18"/>
              </w:rPr>
              <w:t xml:space="preserve"> </w:t>
            </w:r>
            <w:r w:rsidR="00CD30EF" w:rsidRPr="00221955">
              <w:rPr>
                <w:rFonts w:cstheme="minorHAnsi"/>
                <w:sz w:val="18"/>
                <w:szCs w:val="18"/>
              </w:rPr>
              <w:t>Multi-systemic Therapy</w:t>
            </w:r>
            <w:r w:rsidR="00CD30EF">
              <w:rPr>
                <w:rFonts w:cstheme="minorHAnsi"/>
                <w:sz w:val="18"/>
                <w:szCs w:val="18"/>
              </w:rPr>
              <w:t xml:space="preserve"> - Problem </w:t>
            </w:r>
          </w:p>
          <w:p w14:paraId="09C7D63A" w14:textId="77777777" w:rsidR="00CD30EF" w:rsidRDefault="00CD30EF" w:rsidP="00CD30E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Sexual Behavior</w:t>
            </w:r>
            <w:r w:rsidRPr="00221955">
              <w:rPr>
                <w:rFonts w:cstheme="minorHAnsi"/>
                <w:sz w:val="18"/>
                <w:szCs w:val="18"/>
              </w:rPr>
              <w:t xml:space="preserve"> (MST</w:t>
            </w:r>
            <w:r>
              <w:rPr>
                <w:rFonts w:cstheme="minorHAnsi"/>
                <w:sz w:val="18"/>
                <w:szCs w:val="18"/>
              </w:rPr>
              <w:t>-</w:t>
            </w:r>
            <w:proofErr w:type="gramStart"/>
            <w:r>
              <w:rPr>
                <w:rFonts w:cstheme="minorHAnsi"/>
                <w:sz w:val="18"/>
                <w:szCs w:val="18"/>
              </w:rPr>
              <w:t>PSB</w:t>
            </w:r>
            <w:r w:rsidRPr="00221955">
              <w:rPr>
                <w:rFonts w:cstheme="minorHAnsi"/>
                <w:sz w:val="18"/>
                <w:szCs w:val="18"/>
              </w:rPr>
              <w:t>)</w:t>
            </w:r>
            <w:r>
              <w:rPr>
                <w:rFonts w:cstheme="minorHAnsi"/>
                <w:sz w:val="18"/>
                <w:szCs w:val="18"/>
              </w:rPr>
              <w:t>*</w:t>
            </w:r>
            <w:proofErr w:type="gramEnd"/>
          </w:p>
          <w:p w14:paraId="5272380D" w14:textId="77777777" w:rsidR="00CD30EF" w:rsidRDefault="00CD30EF" w:rsidP="00CD30E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*NOTE: a referral, psych eval and </w:t>
            </w:r>
          </w:p>
          <w:p w14:paraId="02DD216B" w14:textId="77777777" w:rsidR="00CD30EF" w:rsidRPr="00221955" w:rsidRDefault="00CD30EF" w:rsidP="00CD30E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Initial ISPT are also required</w:t>
            </w:r>
          </w:p>
          <w:p w14:paraId="28BB8467" w14:textId="77777777" w:rsidR="0084067A" w:rsidRPr="00221955" w:rsidRDefault="0084067A" w:rsidP="00CD30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0" w:type="dxa"/>
          </w:tcPr>
          <w:p w14:paraId="3CD32D86" w14:textId="77777777" w:rsidR="0084067A" w:rsidRPr="00221955" w:rsidRDefault="0084067A" w:rsidP="00FA69ED">
            <w:pPr>
              <w:rPr>
                <w:rFonts w:cstheme="minorHAnsi"/>
                <w:sz w:val="18"/>
                <w:szCs w:val="18"/>
              </w:rPr>
            </w:pPr>
            <w:r w:rsidRPr="00221955">
              <w:rPr>
                <w:rFonts w:cstheme="minorHAnsi"/>
                <w:sz w:val="18"/>
                <w:szCs w:val="18"/>
              </w:rPr>
              <w:sym w:font="Wingdings 2" w:char="F0A3"/>
            </w:r>
            <w:r w:rsidRPr="00221955">
              <w:rPr>
                <w:rFonts w:cstheme="minorHAnsi"/>
                <w:sz w:val="18"/>
                <w:szCs w:val="18"/>
              </w:rPr>
              <w:t xml:space="preserve"> Episode</w:t>
            </w:r>
          </w:p>
          <w:p w14:paraId="0C8639CF" w14:textId="77777777" w:rsidR="0084067A" w:rsidRPr="00221955" w:rsidRDefault="0084067A" w:rsidP="00FA69ED">
            <w:pPr>
              <w:rPr>
                <w:rFonts w:cstheme="minorHAnsi"/>
                <w:sz w:val="18"/>
                <w:szCs w:val="18"/>
              </w:rPr>
            </w:pPr>
            <w:r w:rsidRPr="00221955">
              <w:rPr>
                <w:rFonts w:cstheme="minorHAnsi"/>
                <w:sz w:val="18"/>
                <w:szCs w:val="18"/>
              </w:rPr>
              <w:sym w:font="Wingdings 2" w:char="F0A3"/>
            </w:r>
            <w:r w:rsidRPr="00221955">
              <w:rPr>
                <w:rFonts w:cstheme="minorHAnsi"/>
                <w:sz w:val="18"/>
                <w:szCs w:val="18"/>
              </w:rPr>
              <w:t xml:space="preserve"> Episode</w:t>
            </w:r>
          </w:p>
          <w:p w14:paraId="146482A8" w14:textId="77777777" w:rsidR="0084067A" w:rsidRPr="00221955" w:rsidRDefault="0084067A" w:rsidP="00FA69ED">
            <w:pPr>
              <w:rPr>
                <w:rFonts w:cstheme="minorHAnsi"/>
                <w:sz w:val="18"/>
                <w:szCs w:val="18"/>
              </w:rPr>
            </w:pPr>
            <w:r w:rsidRPr="00221955">
              <w:rPr>
                <w:rFonts w:cstheme="minorHAnsi"/>
                <w:sz w:val="18"/>
                <w:szCs w:val="18"/>
              </w:rPr>
              <w:sym w:font="Wingdings 2" w:char="F0A3"/>
            </w:r>
            <w:r w:rsidRPr="00221955">
              <w:rPr>
                <w:rFonts w:cstheme="minorHAnsi"/>
                <w:sz w:val="18"/>
                <w:szCs w:val="18"/>
              </w:rPr>
              <w:t xml:space="preserve"> Episode</w:t>
            </w:r>
          </w:p>
          <w:p w14:paraId="6EF5334E" w14:textId="77777777" w:rsidR="0084067A" w:rsidRDefault="0084067A" w:rsidP="00FA69ED">
            <w:pPr>
              <w:rPr>
                <w:rFonts w:cstheme="minorHAnsi"/>
                <w:sz w:val="18"/>
                <w:szCs w:val="18"/>
              </w:rPr>
            </w:pPr>
          </w:p>
          <w:p w14:paraId="4FBE3417" w14:textId="77777777" w:rsidR="0084067A" w:rsidRPr="00221955" w:rsidRDefault="0084067A" w:rsidP="00FA69E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Start date, specify:</w:t>
            </w:r>
          </w:p>
        </w:tc>
        <w:tc>
          <w:tcPr>
            <w:tcW w:w="2070" w:type="dxa"/>
          </w:tcPr>
          <w:p w14:paraId="4EE140D4" w14:textId="77777777" w:rsidR="0084067A" w:rsidRPr="00221955" w:rsidRDefault="00A80694" w:rsidP="00FA69ED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051380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67A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84067A" w:rsidRPr="00221955">
              <w:rPr>
                <w:rFonts w:cstheme="minorHAnsi"/>
                <w:sz w:val="18"/>
                <w:szCs w:val="18"/>
              </w:rPr>
              <w:t xml:space="preserve"> Home</w:t>
            </w:r>
          </w:p>
          <w:p w14:paraId="3280E320" w14:textId="77777777" w:rsidR="0084067A" w:rsidRPr="00221955" w:rsidRDefault="00A80694" w:rsidP="00FA69ED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41890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67A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84067A" w:rsidRPr="00221955">
              <w:rPr>
                <w:rFonts w:cstheme="minorHAnsi"/>
                <w:sz w:val="18"/>
                <w:szCs w:val="18"/>
              </w:rPr>
              <w:t xml:space="preserve"> School</w:t>
            </w:r>
            <w:r w:rsidR="0084067A">
              <w:rPr>
                <w:rFonts w:cstheme="minorHAnsi"/>
                <w:sz w:val="18"/>
                <w:szCs w:val="18"/>
              </w:rPr>
              <w:t xml:space="preserve">, specify: </w:t>
            </w:r>
          </w:p>
          <w:p w14:paraId="159621DD" w14:textId="77777777" w:rsidR="0084067A" w:rsidRPr="00221955" w:rsidRDefault="00A80694" w:rsidP="00FA69ED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429889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67A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84067A" w:rsidRPr="00221955">
              <w:rPr>
                <w:rFonts w:cstheme="minorHAnsi"/>
                <w:sz w:val="18"/>
                <w:szCs w:val="18"/>
              </w:rPr>
              <w:t xml:space="preserve"> Community, specify:</w:t>
            </w:r>
            <w:r w:rsidR="0084067A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B9DC997" w14:textId="77777777" w:rsidR="0084067A" w:rsidRPr="00221955" w:rsidRDefault="0084067A" w:rsidP="00FA69ED">
            <w:pPr>
              <w:rPr>
                <w:rFonts w:cstheme="minorHAnsi"/>
                <w:sz w:val="18"/>
                <w:szCs w:val="18"/>
              </w:rPr>
            </w:pPr>
          </w:p>
        </w:tc>
      </w:tr>
      <w:bookmarkStart w:id="2" w:name="_Hlk61258924"/>
      <w:tr w:rsidR="0084067A" w:rsidRPr="00221955" w14:paraId="79DA3D20" w14:textId="77777777" w:rsidTr="00FA69ED">
        <w:trPr>
          <w:trHeight w:val="1007"/>
        </w:trPr>
        <w:tc>
          <w:tcPr>
            <w:tcW w:w="2785" w:type="dxa"/>
          </w:tcPr>
          <w:p w14:paraId="7FE45085" w14:textId="1E62E715" w:rsidR="0084067A" w:rsidRPr="00221955" w:rsidRDefault="00A80694" w:rsidP="00FA69ED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70755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67A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84067A" w:rsidRPr="00221955">
              <w:rPr>
                <w:rFonts w:cstheme="minorHAnsi"/>
                <w:sz w:val="18"/>
                <w:szCs w:val="18"/>
              </w:rPr>
              <w:t xml:space="preserve"> IBHS </w:t>
            </w:r>
            <w:r w:rsidR="00BF58D0">
              <w:rPr>
                <w:rFonts w:cstheme="minorHAnsi"/>
                <w:sz w:val="18"/>
                <w:szCs w:val="18"/>
              </w:rPr>
              <w:t>Other</w:t>
            </w:r>
            <w:r w:rsidR="0084067A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4F1FF6A" w14:textId="77777777" w:rsidR="0084067A" w:rsidRPr="00221955" w:rsidRDefault="0084067A" w:rsidP="00FA69E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0" w:type="dxa"/>
          </w:tcPr>
          <w:p w14:paraId="02E08484" w14:textId="77777777" w:rsidR="0084067A" w:rsidRDefault="00A80694" w:rsidP="00FA69ED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656043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67A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84067A">
              <w:rPr>
                <w:rFonts w:cstheme="minorHAnsi"/>
                <w:sz w:val="18"/>
                <w:szCs w:val="18"/>
              </w:rPr>
              <w:t xml:space="preserve"> </w:t>
            </w:r>
            <w:r w:rsidR="0084067A" w:rsidRPr="00221955">
              <w:rPr>
                <w:rFonts w:cstheme="minorHAnsi"/>
                <w:sz w:val="18"/>
                <w:szCs w:val="18"/>
              </w:rPr>
              <w:t xml:space="preserve">Early </w:t>
            </w:r>
            <w:r w:rsidR="0084067A">
              <w:rPr>
                <w:rFonts w:cstheme="minorHAnsi"/>
                <w:sz w:val="18"/>
                <w:szCs w:val="18"/>
              </w:rPr>
              <w:t xml:space="preserve">Childhood Intensive </w:t>
            </w:r>
          </w:p>
          <w:p w14:paraId="5560AF7F" w14:textId="77777777" w:rsidR="00186F41" w:rsidRDefault="0084067A" w:rsidP="00FA69E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T</w:t>
            </w:r>
            <w:r w:rsidRPr="00221955">
              <w:rPr>
                <w:rFonts w:cstheme="minorHAnsi"/>
                <w:sz w:val="18"/>
                <w:szCs w:val="18"/>
              </w:rPr>
              <w:t>reatment</w:t>
            </w:r>
            <w:r>
              <w:rPr>
                <w:rFonts w:cstheme="minorHAnsi"/>
                <w:sz w:val="18"/>
                <w:szCs w:val="18"/>
              </w:rPr>
              <w:t xml:space="preserve"> program</w:t>
            </w:r>
            <w:r w:rsidR="00186F41">
              <w:rPr>
                <w:rFonts w:cstheme="minorHAnsi"/>
                <w:sz w:val="18"/>
                <w:szCs w:val="18"/>
              </w:rPr>
              <w:t xml:space="preserve"> (e.g., CORE, </w:t>
            </w:r>
          </w:p>
          <w:p w14:paraId="7A486AEE" w14:textId="4A3C0039" w:rsidR="0084067A" w:rsidRPr="00221955" w:rsidRDefault="00186F41" w:rsidP="00FA69E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PACT, PFI</w:t>
            </w:r>
            <w:r w:rsidR="00C672F4">
              <w:rPr>
                <w:rFonts w:cstheme="minorHAnsi"/>
                <w:sz w:val="18"/>
                <w:szCs w:val="18"/>
              </w:rPr>
              <w:t>)</w:t>
            </w:r>
            <w:r w:rsidR="0084067A">
              <w:rPr>
                <w:rFonts w:cstheme="minorHAnsi"/>
                <w:sz w:val="18"/>
                <w:szCs w:val="18"/>
              </w:rPr>
              <w:t xml:space="preserve">, specify: </w:t>
            </w:r>
          </w:p>
          <w:p w14:paraId="473B2865" w14:textId="77777777" w:rsidR="0084067A" w:rsidRDefault="00A80694" w:rsidP="00FA69ED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242382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67A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84067A">
              <w:rPr>
                <w:rFonts w:cstheme="minorHAnsi"/>
                <w:sz w:val="18"/>
                <w:szCs w:val="18"/>
              </w:rPr>
              <w:t xml:space="preserve"> Clinical Transition &amp; Stabilization </w:t>
            </w:r>
          </w:p>
          <w:p w14:paraId="438985E1" w14:textId="77777777" w:rsidR="0084067A" w:rsidRDefault="0084067A" w:rsidP="00FA69E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(CTSS @ </w:t>
            </w:r>
            <w:proofErr w:type="spellStart"/>
            <w:r>
              <w:rPr>
                <w:rFonts w:cstheme="minorHAnsi"/>
                <w:sz w:val="18"/>
                <w:szCs w:val="18"/>
              </w:rPr>
              <w:t>Bethanna</w:t>
            </w:r>
            <w:proofErr w:type="spellEnd"/>
            <w:r>
              <w:rPr>
                <w:rFonts w:cstheme="minorHAnsi"/>
                <w:sz w:val="18"/>
                <w:szCs w:val="18"/>
              </w:rPr>
              <w:t>)</w:t>
            </w:r>
          </w:p>
          <w:p w14:paraId="0DE1E4C1" w14:textId="77777777" w:rsidR="0084067A" w:rsidRDefault="00A80694" w:rsidP="00FA69ED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241385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67A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84067A" w:rsidRPr="00221955">
              <w:rPr>
                <w:rFonts w:cstheme="minorHAnsi"/>
                <w:sz w:val="18"/>
                <w:szCs w:val="18"/>
              </w:rPr>
              <w:t xml:space="preserve"> </w:t>
            </w:r>
            <w:r w:rsidR="0084067A">
              <w:rPr>
                <w:rFonts w:cstheme="minorHAnsi"/>
                <w:sz w:val="18"/>
                <w:szCs w:val="18"/>
              </w:rPr>
              <w:t xml:space="preserve">Summer Therapeutic Activities </w:t>
            </w:r>
          </w:p>
          <w:p w14:paraId="2E1175B0" w14:textId="77777777" w:rsidR="0084067A" w:rsidRDefault="0084067A" w:rsidP="00FA69E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Program (STEP or STAP), specify:</w:t>
            </w:r>
          </w:p>
          <w:p w14:paraId="6EDCB5E7" w14:textId="77777777" w:rsidR="0084067A" w:rsidRDefault="00A80694" w:rsidP="00FA69ED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95184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67A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84067A" w:rsidRPr="00221955">
              <w:rPr>
                <w:rFonts w:cstheme="minorHAnsi"/>
                <w:sz w:val="18"/>
                <w:szCs w:val="18"/>
              </w:rPr>
              <w:t xml:space="preserve"> </w:t>
            </w:r>
            <w:r w:rsidR="0084067A">
              <w:rPr>
                <w:rFonts w:cstheme="minorHAnsi"/>
                <w:sz w:val="18"/>
                <w:szCs w:val="18"/>
              </w:rPr>
              <w:t xml:space="preserve">Group Mobile Therapist (GMT), </w:t>
            </w:r>
          </w:p>
          <w:p w14:paraId="243B5E5F" w14:textId="77777777" w:rsidR="0084067A" w:rsidRDefault="0084067A" w:rsidP="00FA69E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specify:</w:t>
            </w:r>
          </w:p>
          <w:p w14:paraId="14A03B4E" w14:textId="77777777" w:rsidR="0084067A" w:rsidRPr="00221955" w:rsidRDefault="00A80694" w:rsidP="00FA69ED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32309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67A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84067A" w:rsidRPr="00221955">
              <w:rPr>
                <w:rFonts w:cstheme="minorHAnsi"/>
                <w:sz w:val="18"/>
                <w:szCs w:val="18"/>
              </w:rPr>
              <w:t xml:space="preserve"> </w:t>
            </w:r>
            <w:r w:rsidR="0084067A">
              <w:rPr>
                <w:rFonts w:cstheme="minorHAnsi"/>
                <w:sz w:val="18"/>
                <w:szCs w:val="18"/>
              </w:rPr>
              <w:t xml:space="preserve">IBHS Group Service, specify: </w:t>
            </w:r>
          </w:p>
          <w:p w14:paraId="620FDC2D" w14:textId="77777777" w:rsidR="0084067A" w:rsidRPr="00221955" w:rsidRDefault="0084067A" w:rsidP="00FA69E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0" w:type="dxa"/>
          </w:tcPr>
          <w:p w14:paraId="74EFE30F" w14:textId="77777777" w:rsidR="001E443A" w:rsidRPr="00221955" w:rsidRDefault="001E443A" w:rsidP="001E443A">
            <w:pPr>
              <w:rPr>
                <w:rFonts w:cstheme="minorHAnsi"/>
                <w:sz w:val="18"/>
                <w:szCs w:val="18"/>
              </w:rPr>
            </w:pPr>
            <w:r w:rsidRPr="00221955">
              <w:rPr>
                <w:rFonts w:cstheme="minorHAnsi"/>
                <w:sz w:val="18"/>
                <w:szCs w:val="18"/>
              </w:rPr>
              <w:sym w:font="Wingdings 2" w:char="F0A3"/>
            </w:r>
            <w:r w:rsidRPr="00221955">
              <w:rPr>
                <w:rFonts w:cstheme="minorHAnsi"/>
                <w:sz w:val="18"/>
                <w:szCs w:val="18"/>
              </w:rPr>
              <w:t xml:space="preserve"> Episode</w:t>
            </w:r>
            <w:r>
              <w:rPr>
                <w:rFonts w:cstheme="minorHAnsi"/>
                <w:sz w:val="18"/>
                <w:szCs w:val="18"/>
              </w:rPr>
              <w:t>, 180 days</w:t>
            </w:r>
          </w:p>
          <w:p w14:paraId="31E6A2A6" w14:textId="77777777" w:rsidR="001E443A" w:rsidRDefault="001E443A" w:rsidP="001E443A">
            <w:pPr>
              <w:rPr>
                <w:rFonts w:cstheme="minorHAnsi"/>
                <w:sz w:val="18"/>
                <w:szCs w:val="18"/>
              </w:rPr>
            </w:pPr>
          </w:p>
          <w:p w14:paraId="77FA78DE" w14:textId="77777777" w:rsidR="001E443A" w:rsidRDefault="001E443A" w:rsidP="001E443A">
            <w:pPr>
              <w:rPr>
                <w:rFonts w:cstheme="minorHAnsi"/>
                <w:sz w:val="18"/>
                <w:szCs w:val="18"/>
              </w:rPr>
            </w:pPr>
          </w:p>
          <w:p w14:paraId="5EFBD030" w14:textId="77777777" w:rsidR="001E443A" w:rsidRPr="00221955" w:rsidRDefault="001E443A" w:rsidP="001E443A">
            <w:pPr>
              <w:rPr>
                <w:rFonts w:cstheme="minorHAnsi"/>
                <w:sz w:val="18"/>
                <w:szCs w:val="18"/>
              </w:rPr>
            </w:pPr>
            <w:r w:rsidRPr="00221955">
              <w:rPr>
                <w:rFonts w:cstheme="minorHAnsi"/>
                <w:sz w:val="18"/>
                <w:szCs w:val="18"/>
              </w:rPr>
              <w:sym w:font="Wingdings 2" w:char="F0A3"/>
            </w:r>
            <w:r w:rsidRPr="00221955">
              <w:rPr>
                <w:rFonts w:cstheme="minorHAnsi"/>
                <w:sz w:val="18"/>
                <w:szCs w:val="18"/>
              </w:rPr>
              <w:t xml:space="preserve"> Episode</w:t>
            </w:r>
            <w:r>
              <w:rPr>
                <w:rFonts w:cstheme="minorHAnsi"/>
                <w:sz w:val="18"/>
                <w:szCs w:val="18"/>
              </w:rPr>
              <w:t>, 90 days</w:t>
            </w:r>
          </w:p>
          <w:p w14:paraId="7D6E9EDF" w14:textId="77777777" w:rsidR="001E443A" w:rsidRPr="00221955" w:rsidRDefault="001E443A" w:rsidP="001E443A">
            <w:pPr>
              <w:rPr>
                <w:rFonts w:cstheme="minorHAnsi"/>
                <w:sz w:val="18"/>
                <w:szCs w:val="18"/>
              </w:rPr>
            </w:pPr>
          </w:p>
          <w:p w14:paraId="17D1BE43" w14:textId="77777777" w:rsidR="001E443A" w:rsidRDefault="001E443A" w:rsidP="001E443A">
            <w:pPr>
              <w:rPr>
                <w:rFonts w:cstheme="minorHAnsi"/>
                <w:sz w:val="18"/>
                <w:szCs w:val="18"/>
              </w:rPr>
            </w:pPr>
          </w:p>
          <w:p w14:paraId="647CBD85" w14:textId="77777777" w:rsidR="001E443A" w:rsidRPr="00221955" w:rsidRDefault="001E443A" w:rsidP="001E443A">
            <w:pPr>
              <w:rPr>
                <w:rFonts w:cstheme="minorHAnsi"/>
                <w:sz w:val="18"/>
                <w:szCs w:val="18"/>
              </w:rPr>
            </w:pPr>
            <w:r w:rsidRPr="00221955">
              <w:rPr>
                <w:rFonts w:cstheme="minorHAnsi"/>
                <w:sz w:val="18"/>
                <w:szCs w:val="18"/>
              </w:rPr>
              <w:sym w:font="Wingdings 2" w:char="F0A3"/>
            </w:r>
            <w:r w:rsidRPr="00221955">
              <w:rPr>
                <w:rFonts w:cstheme="minorHAnsi"/>
                <w:sz w:val="18"/>
                <w:szCs w:val="18"/>
              </w:rPr>
              <w:t xml:space="preserve"> Episode</w:t>
            </w:r>
            <w:r>
              <w:rPr>
                <w:rFonts w:cstheme="minorHAnsi"/>
                <w:sz w:val="18"/>
                <w:szCs w:val="18"/>
              </w:rPr>
              <w:t>, start date to end date</w:t>
            </w:r>
          </w:p>
          <w:p w14:paraId="207F8577" w14:textId="77777777" w:rsidR="001E443A" w:rsidRDefault="001E443A" w:rsidP="001E443A">
            <w:pPr>
              <w:rPr>
                <w:rFonts w:cstheme="minorHAnsi"/>
                <w:sz w:val="18"/>
                <w:szCs w:val="18"/>
              </w:rPr>
            </w:pPr>
          </w:p>
          <w:p w14:paraId="2B59005A" w14:textId="572FDA28" w:rsidR="0084067A" w:rsidRDefault="001E443A" w:rsidP="001E443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Other Start date, specify:</w:t>
            </w:r>
          </w:p>
        </w:tc>
        <w:tc>
          <w:tcPr>
            <w:tcW w:w="2070" w:type="dxa"/>
          </w:tcPr>
          <w:p w14:paraId="106F417C" w14:textId="77777777" w:rsidR="0084067A" w:rsidRDefault="00A80694" w:rsidP="00FA69ED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151326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67A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84067A" w:rsidRPr="00221955">
              <w:rPr>
                <w:rFonts w:cstheme="minorHAnsi"/>
                <w:sz w:val="18"/>
                <w:szCs w:val="18"/>
              </w:rPr>
              <w:t xml:space="preserve"> </w:t>
            </w:r>
            <w:r w:rsidR="0084067A">
              <w:rPr>
                <w:rFonts w:cstheme="minorHAnsi"/>
                <w:sz w:val="18"/>
                <w:szCs w:val="18"/>
              </w:rPr>
              <w:t>Group service site</w:t>
            </w:r>
          </w:p>
          <w:p w14:paraId="172FDBC9" w14:textId="77777777" w:rsidR="0084067A" w:rsidRDefault="00A80694" w:rsidP="00FA69ED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312300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67A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84067A">
              <w:rPr>
                <w:rFonts w:cstheme="minorHAnsi"/>
                <w:sz w:val="18"/>
                <w:szCs w:val="18"/>
              </w:rPr>
              <w:t xml:space="preserve"> If applicable, specify </w:t>
            </w:r>
          </w:p>
          <w:p w14:paraId="220F682B" w14:textId="77777777" w:rsidR="0084067A" w:rsidRDefault="0084067A" w:rsidP="00FA69E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221955">
              <w:rPr>
                <w:rFonts w:cstheme="minorHAnsi"/>
                <w:sz w:val="18"/>
                <w:szCs w:val="18"/>
              </w:rPr>
              <w:t>setting</w:t>
            </w:r>
            <w:r>
              <w:rPr>
                <w:rFonts w:cstheme="minorHAnsi"/>
                <w:sz w:val="18"/>
                <w:szCs w:val="18"/>
              </w:rPr>
              <w:t xml:space="preserve">(s) other than </w:t>
            </w:r>
          </w:p>
          <w:p w14:paraId="441BEB4C" w14:textId="77777777" w:rsidR="0084067A" w:rsidRPr="00221955" w:rsidRDefault="0084067A" w:rsidP="00FA69E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the </w:t>
            </w:r>
            <w:r w:rsidRPr="00221955">
              <w:rPr>
                <w:rFonts w:cstheme="minorHAnsi"/>
                <w:sz w:val="18"/>
                <w:szCs w:val="18"/>
              </w:rPr>
              <w:t xml:space="preserve">group service site: </w:t>
            </w:r>
          </w:p>
          <w:p w14:paraId="7E1EACDB" w14:textId="77777777" w:rsidR="0084067A" w:rsidRPr="00221955" w:rsidRDefault="0084067A" w:rsidP="00FA69ED">
            <w:pPr>
              <w:rPr>
                <w:rFonts w:cstheme="minorHAnsi"/>
                <w:sz w:val="18"/>
                <w:szCs w:val="18"/>
              </w:rPr>
            </w:pPr>
          </w:p>
        </w:tc>
      </w:tr>
      <w:bookmarkEnd w:id="2"/>
    </w:tbl>
    <w:p w14:paraId="4467E04C" w14:textId="77777777" w:rsidR="0084067A" w:rsidRDefault="0084067A" w:rsidP="0084067A">
      <w:pPr>
        <w:rPr>
          <w:b/>
        </w:rPr>
      </w:pPr>
    </w:p>
    <w:p w14:paraId="78D7F1D4" w14:textId="77777777" w:rsidR="00061F07" w:rsidRDefault="00061F07" w:rsidP="0084067A">
      <w:pPr>
        <w:rPr>
          <w:b/>
        </w:rPr>
      </w:pPr>
    </w:p>
    <w:p w14:paraId="04CF3614" w14:textId="6B1DFF4C" w:rsidR="0084067A" w:rsidRPr="00221955" w:rsidRDefault="0084067A" w:rsidP="0084067A">
      <w:pPr>
        <w:rPr>
          <w:b/>
        </w:rPr>
      </w:pPr>
      <w:r w:rsidRPr="00221955">
        <w:rPr>
          <w:b/>
        </w:rPr>
        <w:lastRenderedPageBreak/>
        <w:t>Collaboration and Confirmation:</w:t>
      </w:r>
    </w:p>
    <w:p w14:paraId="1C5A48E0" w14:textId="77777777" w:rsidR="0084067A" w:rsidRPr="009E19A9" w:rsidRDefault="0084067A" w:rsidP="0084067A">
      <w:pPr>
        <w:rPr>
          <w:i/>
          <w:sz w:val="20"/>
          <w:szCs w:val="20"/>
        </w:rPr>
      </w:pPr>
      <w:r w:rsidRPr="00966947">
        <w:rPr>
          <w:i/>
          <w:sz w:val="20"/>
          <w:szCs w:val="20"/>
        </w:rPr>
        <w:t>I confirm that following my recent face-to-face appointment and/or evaluation of this child, and after</w:t>
      </w:r>
      <w:r w:rsidRPr="00221955">
        <w:rPr>
          <w:i/>
        </w:rPr>
        <w:t xml:space="preserve"> </w:t>
      </w:r>
      <w:r w:rsidRPr="00966947">
        <w:rPr>
          <w:i/>
          <w:sz w:val="20"/>
          <w:szCs w:val="20"/>
        </w:rPr>
        <w:t xml:space="preserve">considering less restrictive levels of care, as well as the prioritization of available evidence-based treatments, I am making the recommendations as per the above Written Order. </w:t>
      </w:r>
      <w:r w:rsidRPr="009E19A9">
        <w:rPr>
          <w:i/>
          <w:iCs/>
          <w:sz w:val="20"/>
          <w:szCs w:val="20"/>
        </w:rPr>
        <w:t xml:space="preserve">I </w:t>
      </w:r>
      <w:r>
        <w:rPr>
          <w:i/>
          <w:iCs/>
          <w:sz w:val="20"/>
          <w:szCs w:val="20"/>
        </w:rPr>
        <w:t xml:space="preserve">further </w:t>
      </w:r>
      <w:r w:rsidRPr="009E19A9">
        <w:rPr>
          <w:i/>
          <w:iCs/>
          <w:sz w:val="20"/>
          <w:szCs w:val="20"/>
        </w:rPr>
        <w:t xml:space="preserve">confirm that I have </w:t>
      </w:r>
      <w:r>
        <w:rPr>
          <w:i/>
          <w:iCs/>
          <w:sz w:val="20"/>
          <w:szCs w:val="20"/>
        </w:rPr>
        <w:t>communicated these</w:t>
      </w:r>
      <w:r w:rsidRPr="009E19A9">
        <w:rPr>
          <w:i/>
          <w:iCs/>
          <w:sz w:val="20"/>
          <w:szCs w:val="20"/>
        </w:rPr>
        <w:t xml:space="preserve"> recommendations for treatment </w:t>
      </w:r>
      <w:r>
        <w:rPr>
          <w:i/>
          <w:iCs/>
          <w:sz w:val="20"/>
          <w:szCs w:val="20"/>
        </w:rPr>
        <w:t>to the youth, youth’s parents, and/or legal guardians</w:t>
      </w:r>
      <w:r w:rsidRPr="009E19A9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in a language easily understood by all. I explained</w:t>
      </w:r>
      <w:r w:rsidRPr="009E19A9">
        <w:rPr>
          <w:i/>
          <w:iCs/>
          <w:sz w:val="20"/>
          <w:szCs w:val="20"/>
        </w:rPr>
        <w:t xml:space="preserve"> that the number of treatment hours listed above describes the </w:t>
      </w:r>
      <w:r w:rsidRPr="009E19A9">
        <w:rPr>
          <w:b/>
          <w:bCs/>
          <w:i/>
          <w:iCs/>
          <w:sz w:val="20"/>
          <w:szCs w:val="20"/>
          <w:u w:val="single"/>
        </w:rPr>
        <w:t>maximum</w:t>
      </w:r>
      <w:r w:rsidRPr="009E19A9">
        <w:rPr>
          <w:i/>
          <w:iCs/>
          <w:sz w:val="20"/>
          <w:szCs w:val="20"/>
        </w:rPr>
        <w:t xml:space="preserve"> amount that can be received per month over the authorization period that begins now. </w:t>
      </w:r>
      <w:r>
        <w:rPr>
          <w:i/>
          <w:iCs/>
          <w:sz w:val="20"/>
          <w:szCs w:val="20"/>
        </w:rPr>
        <w:t xml:space="preserve">Finally, </w:t>
      </w:r>
      <w:r w:rsidRPr="009E19A9">
        <w:rPr>
          <w:i/>
          <w:iCs/>
          <w:sz w:val="20"/>
          <w:szCs w:val="20"/>
        </w:rPr>
        <w:t>I</w:t>
      </w:r>
      <w:r>
        <w:rPr>
          <w:i/>
          <w:iCs/>
          <w:sz w:val="20"/>
          <w:szCs w:val="20"/>
        </w:rPr>
        <w:t xml:space="preserve"> informed the youth and their parent/legal guardian that IBHS </w:t>
      </w:r>
      <w:r w:rsidRPr="009E19A9">
        <w:rPr>
          <w:i/>
          <w:iCs/>
          <w:sz w:val="20"/>
          <w:szCs w:val="20"/>
        </w:rPr>
        <w:t>treatment hours may vary, based on increasing or decreasing clinical need, whenever changes in location of service are made (such as for summer programming or holidays), and</w:t>
      </w:r>
      <w:r>
        <w:rPr>
          <w:i/>
          <w:iCs/>
          <w:sz w:val="20"/>
          <w:szCs w:val="20"/>
        </w:rPr>
        <w:t>/or</w:t>
      </w:r>
      <w:r w:rsidRPr="009E19A9">
        <w:rPr>
          <w:i/>
          <w:iCs/>
          <w:sz w:val="20"/>
          <w:szCs w:val="20"/>
        </w:rPr>
        <w:t xml:space="preserve"> the full team’s ongoing assessment of clinical need.</w:t>
      </w:r>
    </w:p>
    <w:p w14:paraId="4EAA8846" w14:textId="77777777" w:rsidR="0084067A" w:rsidRPr="00966947" w:rsidRDefault="0084067A" w:rsidP="0084067A">
      <w:pPr>
        <w:rPr>
          <w:i/>
          <w:sz w:val="20"/>
          <w:szCs w:val="20"/>
        </w:rPr>
      </w:pPr>
    </w:p>
    <w:p w14:paraId="7F3AC988" w14:textId="26E86E07" w:rsidR="0084067A" w:rsidRPr="00966947" w:rsidRDefault="0084067A" w:rsidP="0084067A">
      <w:pPr>
        <w:rPr>
          <w:sz w:val="20"/>
          <w:szCs w:val="20"/>
          <w:u w:val="single"/>
        </w:rPr>
      </w:pPr>
      <w:r w:rsidRPr="00966947">
        <w:rPr>
          <w:sz w:val="20"/>
          <w:szCs w:val="20"/>
        </w:rPr>
        <w:t xml:space="preserve">Prescriber’s Name (please print): </w:t>
      </w:r>
      <w:r w:rsidRPr="00966947">
        <w:rPr>
          <w:sz w:val="20"/>
          <w:szCs w:val="20"/>
          <w:u w:val="single"/>
        </w:rPr>
        <w:tab/>
      </w:r>
      <w:r w:rsidRPr="00966947">
        <w:rPr>
          <w:sz w:val="20"/>
          <w:szCs w:val="20"/>
          <w:u w:val="single"/>
        </w:rPr>
        <w:tab/>
      </w:r>
      <w:r w:rsidRPr="00966947">
        <w:rPr>
          <w:sz w:val="20"/>
          <w:szCs w:val="20"/>
          <w:u w:val="single"/>
        </w:rPr>
        <w:tab/>
      </w:r>
      <w:r w:rsidRPr="00966947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  <w:t xml:space="preserve">    </w:t>
      </w:r>
      <w:r>
        <w:rPr>
          <w:sz w:val="20"/>
          <w:szCs w:val="20"/>
        </w:rPr>
        <w:t xml:space="preserve"> </w:t>
      </w:r>
      <w:r w:rsidRPr="00966947">
        <w:rPr>
          <w:sz w:val="20"/>
          <w:szCs w:val="20"/>
        </w:rPr>
        <w:t xml:space="preserve">Degree: </w:t>
      </w:r>
      <w:r w:rsidRPr="00966947">
        <w:rPr>
          <w:sz w:val="20"/>
          <w:szCs w:val="20"/>
          <w:u w:val="single"/>
        </w:rPr>
        <w:tab/>
      </w:r>
      <w:r w:rsidRPr="00966947">
        <w:rPr>
          <w:sz w:val="20"/>
          <w:szCs w:val="20"/>
          <w:u w:val="single"/>
        </w:rPr>
        <w:tab/>
      </w:r>
      <w:r w:rsidRPr="00966947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0D525A06" w14:textId="77777777" w:rsidR="0084067A" w:rsidRPr="00966947" w:rsidRDefault="0084067A" w:rsidP="0084067A">
      <w:pPr>
        <w:rPr>
          <w:sz w:val="20"/>
          <w:szCs w:val="20"/>
        </w:rPr>
      </w:pPr>
      <w:r w:rsidRPr="00966947">
        <w:rPr>
          <w:sz w:val="20"/>
          <w:szCs w:val="20"/>
        </w:rPr>
        <w:t xml:space="preserve">License Type: </w:t>
      </w:r>
      <w:r w:rsidRPr="00966947">
        <w:rPr>
          <w:sz w:val="20"/>
          <w:szCs w:val="20"/>
          <w:u w:val="single"/>
        </w:rPr>
        <w:tab/>
      </w:r>
      <w:r w:rsidRPr="00966947">
        <w:rPr>
          <w:sz w:val="20"/>
          <w:szCs w:val="20"/>
          <w:u w:val="single"/>
        </w:rPr>
        <w:tab/>
      </w:r>
      <w:r w:rsidRPr="00966947">
        <w:rPr>
          <w:sz w:val="20"/>
          <w:szCs w:val="20"/>
          <w:u w:val="single"/>
        </w:rPr>
        <w:tab/>
      </w:r>
      <w:r w:rsidRPr="00966947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 xml:space="preserve">      </w:t>
      </w:r>
      <w:r>
        <w:rPr>
          <w:sz w:val="20"/>
          <w:szCs w:val="20"/>
        </w:rPr>
        <w:t xml:space="preserve"> </w:t>
      </w:r>
      <w:r w:rsidRPr="00966947">
        <w:rPr>
          <w:sz w:val="20"/>
          <w:szCs w:val="20"/>
        </w:rPr>
        <w:t xml:space="preserve">NPI#: </w:t>
      </w:r>
      <w:r w:rsidRPr="00966947">
        <w:rPr>
          <w:sz w:val="20"/>
          <w:szCs w:val="20"/>
          <w:u w:val="single"/>
        </w:rPr>
        <w:tab/>
      </w:r>
      <w:r w:rsidRPr="00966947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 xml:space="preserve">    </w:t>
      </w:r>
      <w:r>
        <w:rPr>
          <w:sz w:val="20"/>
          <w:szCs w:val="20"/>
        </w:rPr>
        <w:t xml:space="preserve"> </w:t>
      </w:r>
      <w:r w:rsidRPr="00966947">
        <w:rPr>
          <w:sz w:val="20"/>
          <w:szCs w:val="20"/>
        </w:rPr>
        <w:t xml:space="preserve">PROMISE ID#: </w:t>
      </w:r>
      <w:r w:rsidRPr="00966947">
        <w:rPr>
          <w:sz w:val="20"/>
          <w:szCs w:val="20"/>
          <w:u w:val="single"/>
        </w:rPr>
        <w:tab/>
      </w:r>
      <w:r w:rsidRPr="00966947">
        <w:rPr>
          <w:sz w:val="20"/>
          <w:szCs w:val="20"/>
          <w:u w:val="single"/>
        </w:rPr>
        <w:tab/>
      </w:r>
      <w:r w:rsidRPr="00966947">
        <w:rPr>
          <w:sz w:val="20"/>
          <w:szCs w:val="20"/>
          <w:u w:val="single"/>
        </w:rPr>
        <w:tab/>
      </w:r>
      <w:r w:rsidRPr="00966947">
        <w:rPr>
          <w:sz w:val="20"/>
          <w:szCs w:val="20"/>
          <w:u w:val="single"/>
        </w:rPr>
        <w:tab/>
      </w:r>
    </w:p>
    <w:p w14:paraId="2B545626" w14:textId="77777777" w:rsidR="0084067A" w:rsidRPr="00966947" w:rsidRDefault="0084067A" w:rsidP="0084067A">
      <w:pPr>
        <w:rPr>
          <w:sz w:val="20"/>
          <w:szCs w:val="20"/>
        </w:rPr>
      </w:pPr>
      <w:r w:rsidRPr="00966947">
        <w:rPr>
          <w:sz w:val="20"/>
          <w:szCs w:val="20"/>
        </w:rPr>
        <w:t xml:space="preserve">Prescriber’s Signature: </w:t>
      </w:r>
      <w:r w:rsidRPr="00966947">
        <w:rPr>
          <w:sz w:val="20"/>
          <w:szCs w:val="20"/>
          <w:u w:val="single"/>
        </w:rPr>
        <w:tab/>
      </w:r>
      <w:r w:rsidRPr="00966947">
        <w:rPr>
          <w:sz w:val="20"/>
          <w:szCs w:val="20"/>
          <w:u w:val="single"/>
        </w:rPr>
        <w:tab/>
      </w:r>
      <w:r w:rsidRPr="00966947">
        <w:rPr>
          <w:sz w:val="20"/>
          <w:szCs w:val="20"/>
          <w:u w:val="single"/>
        </w:rPr>
        <w:tab/>
      </w:r>
      <w:r w:rsidRPr="00966947">
        <w:rPr>
          <w:sz w:val="20"/>
          <w:szCs w:val="20"/>
          <w:u w:val="single"/>
        </w:rPr>
        <w:tab/>
      </w:r>
      <w:r w:rsidRPr="00966947">
        <w:rPr>
          <w:sz w:val="20"/>
          <w:szCs w:val="20"/>
          <w:u w:val="single"/>
        </w:rPr>
        <w:tab/>
      </w:r>
      <w:r w:rsidRPr="00966947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 xml:space="preserve">    </w:t>
      </w:r>
      <w:r>
        <w:rPr>
          <w:sz w:val="20"/>
          <w:szCs w:val="20"/>
        </w:rPr>
        <w:t xml:space="preserve"> </w:t>
      </w:r>
      <w:r w:rsidRPr="00966947">
        <w:rPr>
          <w:sz w:val="20"/>
          <w:szCs w:val="20"/>
        </w:rPr>
        <w:t xml:space="preserve">Date: </w:t>
      </w:r>
      <w:r w:rsidRPr="00966947">
        <w:rPr>
          <w:sz w:val="20"/>
          <w:szCs w:val="20"/>
          <w:u w:val="single"/>
        </w:rPr>
        <w:tab/>
      </w:r>
      <w:r w:rsidRPr="00966947">
        <w:rPr>
          <w:sz w:val="20"/>
          <w:szCs w:val="20"/>
          <w:u w:val="single"/>
        </w:rPr>
        <w:tab/>
      </w:r>
      <w:r w:rsidRPr="00966947">
        <w:rPr>
          <w:sz w:val="20"/>
          <w:szCs w:val="20"/>
          <w:u w:val="single"/>
        </w:rPr>
        <w:tab/>
      </w:r>
      <w:r w:rsidRPr="00966947">
        <w:rPr>
          <w:sz w:val="20"/>
          <w:szCs w:val="20"/>
          <w:u w:val="single"/>
        </w:rPr>
        <w:tab/>
      </w:r>
      <w:r w:rsidRPr="00966947">
        <w:rPr>
          <w:sz w:val="20"/>
          <w:szCs w:val="20"/>
          <w:u w:val="single"/>
        </w:rPr>
        <w:tab/>
      </w:r>
    </w:p>
    <w:p w14:paraId="5D79AB99" w14:textId="77777777" w:rsidR="0084067A" w:rsidRDefault="0084067A" w:rsidP="0084067A">
      <w:pPr>
        <w:rPr>
          <w:i/>
          <w:sz w:val="20"/>
          <w:szCs w:val="20"/>
        </w:rPr>
      </w:pPr>
    </w:p>
    <w:p w14:paraId="387FC742" w14:textId="77777777" w:rsidR="003236B1" w:rsidRDefault="003236B1" w:rsidP="003236B1">
      <w:pPr>
        <w:rPr>
          <w:i/>
          <w:sz w:val="20"/>
          <w:szCs w:val="20"/>
        </w:rPr>
      </w:pPr>
    </w:p>
    <w:p w14:paraId="190BFF01" w14:textId="77777777" w:rsidR="003236B1" w:rsidRDefault="003236B1" w:rsidP="003236B1">
      <w:pPr>
        <w:jc w:val="center"/>
        <w:rPr>
          <w:b/>
          <w:i/>
        </w:rPr>
      </w:pPr>
    </w:p>
    <w:p w14:paraId="7C427C89" w14:textId="77777777" w:rsidR="003236B1" w:rsidRDefault="003236B1" w:rsidP="003236B1">
      <w:pPr>
        <w:jc w:val="center"/>
        <w:rPr>
          <w:b/>
          <w:i/>
        </w:rPr>
      </w:pPr>
    </w:p>
    <w:p w14:paraId="1DB0964C" w14:textId="77777777" w:rsidR="003236B1" w:rsidRDefault="003236B1" w:rsidP="003236B1">
      <w:pPr>
        <w:jc w:val="center"/>
        <w:rPr>
          <w:b/>
          <w:i/>
        </w:rPr>
      </w:pPr>
    </w:p>
    <w:p w14:paraId="1A82A546" w14:textId="77777777" w:rsidR="003236B1" w:rsidRDefault="003236B1" w:rsidP="003236B1">
      <w:pPr>
        <w:jc w:val="center"/>
        <w:rPr>
          <w:b/>
          <w:i/>
        </w:rPr>
      </w:pPr>
    </w:p>
    <w:p w14:paraId="210B22BB" w14:textId="77777777" w:rsidR="003236B1" w:rsidRDefault="003236B1" w:rsidP="003236B1">
      <w:pPr>
        <w:jc w:val="center"/>
        <w:rPr>
          <w:b/>
          <w:i/>
        </w:rPr>
      </w:pPr>
    </w:p>
    <w:p w14:paraId="43403188" w14:textId="77777777" w:rsidR="003236B1" w:rsidRPr="00B26F59" w:rsidRDefault="003236B1" w:rsidP="003236B1">
      <w:pPr>
        <w:jc w:val="center"/>
        <w:rPr>
          <w:b/>
          <w:i/>
        </w:rPr>
      </w:pPr>
      <w:r w:rsidRPr="00A46D47">
        <w:rPr>
          <w:b/>
          <w:i/>
        </w:rPr>
        <w:t xml:space="preserve">If you need to be connected to an IBHS provider in the CBH network, please contact </w:t>
      </w:r>
      <w:r>
        <w:rPr>
          <w:b/>
          <w:i/>
        </w:rPr>
        <w:t xml:space="preserve">                                         </w:t>
      </w:r>
      <w:r w:rsidRPr="00A46D47">
        <w:rPr>
          <w:b/>
          <w:i/>
        </w:rPr>
        <w:t>CBH Member Services at 1-888-545-2600.</w:t>
      </w:r>
    </w:p>
    <w:p w14:paraId="5911DE58" w14:textId="151F8E28" w:rsidR="00A22DAE" w:rsidRPr="00602A14" w:rsidRDefault="00A22DAE" w:rsidP="00A22DAE">
      <w:pPr>
        <w:rPr>
          <w:b/>
          <w:u w:val="single"/>
        </w:rPr>
      </w:pPr>
    </w:p>
    <w:p w14:paraId="21CC9E42" w14:textId="2B8BA951" w:rsidR="007F2B49" w:rsidRPr="00602A14" w:rsidRDefault="007F2B49" w:rsidP="00602A14">
      <w:pPr>
        <w:jc w:val="center"/>
        <w:rPr>
          <w:b/>
          <w:u w:val="single"/>
        </w:rPr>
      </w:pPr>
    </w:p>
    <w:sectPr w:rsidR="007F2B49" w:rsidRPr="00602A14" w:rsidSect="00EE0621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3EFD63" w14:textId="77777777" w:rsidR="00A80694" w:rsidRDefault="00A80694" w:rsidP="00FD3791">
      <w:pPr>
        <w:spacing w:after="0" w:line="240" w:lineRule="auto"/>
      </w:pPr>
      <w:r>
        <w:separator/>
      </w:r>
    </w:p>
  </w:endnote>
  <w:endnote w:type="continuationSeparator" w:id="0">
    <w:p w14:paraId="5B8CA0E5" w14:textId="77777777" w:rsidR="00A80694" w:rsidRDefault="00A80694" w:rsidP="00FD3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Gothic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Gothic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42FE5" w14:textId="77777777" w:rsidR="00EA26BD" w:rsidRDefault="00EA26BD" w:rsidP="00094C7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41FF63" w14:textId="77777777" w:rsidR="00A80694" w:rsidRDefault="00A80694" w:rsidP="00FD3791">
      <w:pPr>
        <w:spacing w:after="0" w:line="240" w:lineRule="auto"/>
      </w:pPr>
      <w:r>
        <w:separator/>
      </w:r>
    </w:p>
  </w:footnote>
  <w:footnote w:type="continuationSeparator" w:id="0">
    <w:p w14:paraId="140FAB23" w14:textId="77777777" w:rsidR="00A80694" w:rsidRDefault="00A80694" w:rsidP="00FD3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CDB82" w14:textId="48EE4142" w:rsidR="00EA26BD" w:rsidRPr="000408B8" w:rsidRDefault="00A80694" w:rsidP="000408B8">
    <w:pPr>
      <w:pStyle w:val="Header"/>
      <w:pBdr>
        <w:bottom w:val="single" w:sz="4" w:space="8" w:color="4F81BD" w:themeColor="accent1"/>
      </w:pBdr>
      <w:tabs>
        <w:tab w:val="clear" w:pos="4680"/>
        <w:tab w:val="clear" w:pos="9360"/>
      </w:tabs>
      <w:spacing w:after="360"/>
      <w:contextualSpacing/>
      <w:rPr>
        <w:b/>
        <w:color w:val="404040" w:themeColor="text1" w:themeTint="BF"/>
      </w:rPr>
    </w:pPr>
    <w:sdt>
      <w:sdtPr>
        <w:rPr>
          <w:b/>
          <w:color w:val="404040" w:themeColor="text1" w:themeTint="BF"/>
        </w:rPr>
        <w:alias w:val="Title"/>
        <w:tag w:val=""/>
        <w:id w:val="942040131"/>
        <w:placeholder>
          <w:docPart w:val="64281C00D50F4F11B558AC9525C2066A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A26BD">
          <w:rPr>
            <w:color w:val="404040" w:themeColor="text1" w:themeTint="BF"/>
          </w:rPr>
          <w:t>[Document title]</w:t>
        </w:r>
      </w:sdtContent>
    </w:sdt>
  </w:p>
  <w:p w14:paraId="472981E5" w14:textId="77777777" w:rsidR="00EA26BD" w:rsidRDefault="00EA26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555EA" w14:textId="41B7B1AB" w:rsidR="00EA26BD" w:rsidRPr="00094C7C" w:rsidRDefault="00EA26BD" w:rsidP="00973B0E">
    <w:pPr>
      <w:pStyle w:val="Footer"/>
      <w:jc w:val="right"/>
      <w:rPr>
        <w:sz w:val="20"/>
        <w:szCs w:val="20"/>
      </w:rPr>
    </w:pPr>
    <w:r>
      <w:rPr>
        <w:sz w:val="20"/>
        <w:szCs w:val="20"/>
      </w:rPr>
      <w:t xml:space="preserve">Updated: </w:t>
    </w:r>
    <w:r w:rsidR="006B10D5">
      <w:rPr>
        <w:sz w:val="20"/>
        <w:szCs w:val="20"/>
      </w:rPr>
      <w:t>0</w:t>
    </w:r>
    <w:r w:rsidR="00571CD9">
      <w:rPr>
        <w:sz w:val="20"/>
        <w:szCs w:val="20"/>
      </w:rPr>
      <w:t>1</w:t>
    </w:r>
    <w:r w:rsidR="006B10D5">
      <w:rPr>
        <w:sz w:val="20"/>
        <w:szCs w:val="20"/>
      </w:rPr>
      <w:t>/17/2021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D84D5" w14:textId="52B492F5" w:rsidR="00EA26BD" w:rsidRPr="00094C7C" w:rsidRDefault="00EA26BD" w:rsidP="00877EDA">
    <w:pPr>
      <w:pStyle w:val="Footer"/>
      <w:jc w:val="right"/>
      <w:rPr>
        <w:sz w:val="20"/>
        <w:szCs w:val="20"/>
      </w:rPr>
    </w:pPr>
    <w:r>
      <w:rPr>
        <w:sz w:val="20"/>
        <w:szCs w:val="20"/>
      </w:rPr>
      <w:t xml:space="preserve">Updated: </w:t>
    </w:r>
    <w:r w:rsidR="006B10D5">
      <w:rPr>
        <w:sz w:val="20"/>
        <w:szCs w:val="20"/>
      </w:rPr>
      <w:t>01/17/2021</w:t>
    </w:r>
  </w:p>
  <w:p w14:paraId="7395CF75" w14:textId="5FE5EAE6" w:rsidR="00EA26BD" w:rsidRPr="00877EDA" w:rsidRDefault="00EA26BD" w:rsidP="00877E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75477"/>
    <w:multiLevelType w:val="hybridMultilevel"/>
    <w:tmpl w:val="1FB4A5E0"/>
    <w:lvl w:ilvl="0" w:tplc="C1A2DA08">
      <w:start w:val="1"/>
      <w:numFmt w:val="bullet"/>
      <w:lvlText w:val="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5D330C"/>
    <w:multiLevelType w:val="hybridMultilevel"/>
    <w:tmpl w:val="3970F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C6A"/>
    <w:rsid w:val="00001D89"/>
    <w:rsid w:val="000026D0"/>
    <w:rsid w:val="00014E63"/>
    <w:rsid w:val="00015D0D"/>
    <w:rsid w:val="00017C7F"/>
    <w:rsid w:val="0003097F"/>
    <w:rsid w:val="000363AB"/>
    <w:rsid w:val="000408B8"/>
    <w:rsid w:val="000428DF"/>
    <w:rsid w:val="000464C4"/>
    <w:rsid w:val="000532E0"/>
    <w:rsid w:val="00060F57"/>
    <w:rsid w:val="0006143C"/>
    <w:rsid w:val="00061F07"/>
    <w:rsid w:val="000807D0"/>
    <w:rsid w:val="000875BF"/>
    <w:rsid w:val="00094C7C"/>
    <w:rsid w:val="00094FDA"/>
    <w:rsid w:val="00096E39"/>
    <w:rsid w:val="000A6835"/>
    <w:rsid w:val="000B0F95"/>
    <w:rsid w:val="000C42CD"/>
    <w:rsid w:val="000C796F"/>
    <w:rsid w:val="000D6F0F"/>
    <w:rsid w:val="000F6B4A"/>
    <w:rsid w:val="0011395F"/>
    <w:rsid w:val="001242C4"/>
    <w:rsid w:val="00124E38"/>
    <w:rsid w:val="0013059A"/>
    <w:rsid w:val="00132C80"/>
    <w:rsid w:val="001363B7"/>
    <w:rsid w:val="00144037"/>
    <w:rsid w:val="0014485C"/>
    <w:rsid w:val="001474DD"/>
    <w:rsid w:val="001478E9"/>
    <w:rsid w:val="001510C9"/>
    <w:rsid w:val="00162541"/>
    <w:rsid w:val="00165534"/>
    <w:rsid w:val="0017398B"/>
    <w:rsid w:val="00182500"/>
    <w:rsid w:val="00186F41"/>
    <w:rsid w:val="0019488A"/>
    <w:rsid w:val="00196236"/>
    <w:rsid w:val="00197333"/>
    <w:rsid w:val="001A3EAA"/>
    <w:rsid w:val="001A6B05"/>
    <w:rsid w:val="001B10D4"/>
    <w:rsid w:val="001B2697"/>
    <w:rsid w:val="001B57B3"/>
    <w:rsid w:val="001B696D"/>
    <w:rsid w:val="001C6664"/>
    <w:rsid w:val="001D331F"/>
    <w:rsid w:val="001D3C4E"/>
    <w:rsid w:val="001E443A"/>
    <w:rsid w:val="001E6B80"/>
    <w:rsid w:val="001F196A"/>
    <w:rsid w:val="001F3389"/>
    <w:rsid w:val="001F40FA"/>
    <w:rsid w:val="001F6DCC"/>
    <w:rsid w:val="001F71D7"/>
    <w:rsid w:val="00202C13"/>
    <w:rsid w:val="00213863"/>
    <w:rsid w:val="00214128"/>
    <w:rsid w:val="0021576A"/>
    <w:rsid w:val="00221955"/>
    <w:rsid w:val="00222DCD"/>
    <w:rsid w:val="00233E34"/>
    <w:rsid w:val="00236131"/>
    <w:rsid w:val="00242B1C"/>
    <w:rsid w:val="002472E4"/>
    <w:rsid w:val="00254443"/>
    <w:rsid w:val="00270375"/>
    <w:rsid w:val="00271436"/>
    <w:rsid w:val="002761B6"/>
    <w:rsid w:val="00286C06"/>
    <w:rsid w:val="00293B8E"/>
    <w:rsid w:val="00296E5E"/>
    <w:rsid w:val="002A7074"/>
    <w:rsid w:val="002B4FC1"/>
    <w:rsid w:val="002C0313"/>
    <w:rsid w:val="002C1860"/>
    <w:rsid w:val="002D338F"/>
    <w:rsid w:val="002D5ED3"/>
    <w:rsid w:val="002D6450"/>
    <w:rsid w:val="002D6982"/>
    <w:rsid w:val="00303B4C"/>
    <w:rsid w:val="00320960"/>
    <w:rsid w:val="00322198"/>
    <w:rsid w:val="003236B1"/>
    <w:rsid w:val="00326951"/>
    <w:rsid w:val="00375775"/>
    <w:rsid w:val="003765F7"/>
    <w:rsid w:val="00381C9B"/>
    <w:rsid w:val="00382C9F"/>
    <w:rsid w:val="00383B95"/>
    <w:rsid w:val="003948E9"/>
    <w:rsid w:val="003B1288"/>
    <w:rsid w:val="003B4935"/>
    <w:rsid w:val="003B51F5"/>
    <w:rsid w:val="003C0EDC"/>
    <w:rsid w:val="003F3022"/>
    <w:rsid w:val="003F5A59"/>
    <w:rsid w:val="00403F7C"/>
    <w:rsid w:val="0041543D"/>
    <w:rsid w:val="00432DC5"/>
    <w:rsid w:val="00442B0C"/>
    <w:rsid w:val="00453216"/>
    <w:rsid w:val="00453C6A"/>
    <w:rsid w:val="004614B8"/>
    <w:rsid w:val="00463BA4"/>
    <w:rsid w:val="00473D17"/>
    <w:rsid w:val="00487088"/>
    <w:rsid w:val="004971D2"/>
    <w:rsid w:val="004A65A4"/>
    <w:rsid w:val="004A7937"/>
    <w:rsid w:val="004B5B3C"/>
    <w:rsid w:val="004B77D3"/>
    <w:rsid w:val="004B7FEE"/>
    <w:rsid w:val="004C6255"/>
    <w:rsid w:val="004D710C"/>
    <w:rsid w:val="004E381C"/>
    <w:rsid w:val="00513410"/>
    <w:rsid w:val="00523155"/>
    <w:rsid w:val="005269B0"/>
    <w:rsid w:val="00543DD5"/>
    <w:rsid w:val="005526DF"/>
    <w:rsid w:val="00554D1D"/>
    <w:rsid w:val="00556AE3"/>
    <w:rsid w:val="005612E6"/>
    <w:rsid w:val="00562EC7"/>
    <w:rsid w:val="00566A34"/>
    <w:rsid w:val="00571CD9"/>
    <w:rsid w:val="0058527D"/>
    <w:rsid w:val="005948EF"/>
    <w:rsid w:val="00595588"/>
    <w:rsid w:val="005A3051"/>
    <w:rsid w:val="005B2924"/>
    <w:rsid w:val="005B7CB4"/>
    <w:rsid w:val="005C3B2F"/>
    <w:rsid w:val="005D670E"/>
    <w:rsid w:val="005E3001"/>
    <w:rsid w:val="005E4770"/>
    <w:rsid w:val="005E573C"/>
    <w:rsid w:val="005E5C73"/>
    <w:rsid w:val="005F7BF8"/>
    <w:rsid w:val="00602A14"/>
    <w:rsid w:val="006108AB"/>
    <w:rsid w:val="00612DD1"/>
    <w:rsid w:val="00613DCC"/>
    <w:rsid w:val="006229B5"/>
    <w:rsid w:val="006341EF"/>
    <w:rsid w:val="00634533"/>
    <w:rsid w:val="006360AF"/>
    <w:rsid w:val="00647637"/>
    <w:rsid w:val="00660F62"/>
    <w:rsid w:val="00664DCC"/>
    <w:rsid w:val="00666C14"/>
    <w:rsid w:val="0067411D"/>
    <w:rsid w:val="0068069D"/>
    <w:rsid w:val="00683804"/>
    <w:rsid w:val="00693C93"/>
    <w:rsid w:val="0069468F"/>
    <w:rsid w:val="00695F57"/>
    <w:rsid w:val="0069697B"/>
    <w:rsid w:val="00697E9C"/>
    <w:rsid w:val="006A22D9"/>
    <w:rsid w:val="006B10D5"/>
    <w:rsid w:val="006B3410"/>
    <w:rsid w:val="006B3731"/>
    <w:rsid w:val="006B5528"/>
    <w:rsid w:val="006C3539"/>
    <w:rsid w:val="006C6211"/>
    <w:rsid w:val="006D1563"/>
    <w:rsid w:val="006D2F1A"/>
    <w:rsid w:val="006F721B"/>
    <w:rsid w:val="006F7E50"/>
    <w:rsid w:val="0070709A"/>
    <w:rsid w:val="007202B3"/>
    <w:rsid w:val="0073280A"/>
    <w:rsid w:val="00735200"/>
    <w:rsid w:val="0074288A"/>
    <w:rsid w:val="0074563D"/>
    <w:rsid w:val="00745D24"/>
    <w:rsid w:val="00746C8D"/>
    <w:rsid w:val="00755F56"/>
    <w:rsid w:val="00761951"/>
    <w:rsid w:val="0077307B"/>
    <w:rsid w:val="00782293"/>
    <w:rsid w:val="00790D93"/>
    <w:rsid w:val="007A2EB1"/>
    <w:rsid w:val="007B5226"/>
    <w:rsid w:val="007C0963"/>
    <w:rsid w:val="007C19C4"/>
    <w:rsid w:val="007C5F56"/>
    <w:rsid w:val="007D0E3C"/>
    <w:rsid w:val="007D532E"/>
    <w:rsid w:val="007E4EF8"/>
    <w:rsid w:val="007F2B49"/>
    <w:rsid w:val="007F2DB7"/>
    <w:rsid w:val="008102B5"/>
    <w:rsid w:val="0081657B"/>
    <w:rsid w:val="008169F2"/>
    <w:rsid w:val="00826E9E"/>
    <w:rsid w:val="0083590B"/>
    <w:rsid w:val="00837B8B"/>
    <w:rsid w:val="0084067A"/>
    <w:rsid w:val="00841811"/>
    <w:rsid w:val="00844349"/>
    <w:rsid w:val="008443E5"/>
    <w:rsid w:val="008604B0"/>
    <w:rsid w:val="008667D3"/>
    <w:rsid w:val="00871613"/>
    <w:rsid w:val="00877EDA"/>
    <w:rsid w:val="0088137F"/>
    <w:rsid w:val="0089069E"/>
    <w:rsid w:val="0089157F"/>
    <w:rsid w:val="00892FBC"/>
    <w:rsid w:val="00893DA4"/>
    <w:rsid w:val="0089781D"/>
    <w:rsid w:val="008A6A5E"/>
    <w:rsid w:val="008B181E"/>
    <w:rsid w:val="008C33A1"/>
    <w:rsid w:val="008E783F"/>
    <w:rsid w:val="008F3099"/>
    <w:rsid w:val="0090425A"/>
    <w:rsid w:val="00925D85"/>
    <w:rsid w:val="00930BBE"/>
    <w:rsid w:val="00935E50"/>
    <w:rsid w:val="0094033C"/>
    <w:rsid w:val="00943311"/>
    <w:rsid w:val="00944675"/>
    <w:rsid w:val="00956054"/>
    <w:rsid w:val="009565A9"/>
    <w:rsid w:val="0096154E"/>
    <w:rsid w:val="00966947"/>
    <w:rsid w:val="00966EA0"/>
    <w:rsid w:val="00970D83"/>
    <w:rsid w:val="00973B0E"/>
    <w:rsid w:val="00986178"/>
    <w:rsid w:val="00994B73"/>
    <w:rsid w:val="009A1CDD"/>
    <w:rsid w:val="009A60B2"/>
    <w:rsid w:val="009A6CE6"/>
    <w:rsid w:val="009B624C"/>
    <w:rsid w:val="009C2B06"/>
    <w:rsid w:val="009D3358"/>
    <w:rsid w:val="009D7035"/>
    <w:rsid w:val="009E0C51"/>
    <w:rsid w:val="009E19A9"/>
    <w:rsid w:val="009F213B"/>
    <w:rsid w:val="009F3702"/>
    <w:rsid w:val="009F3EFF"/>
    <w:rsid w:val="009F46F9"/>
    <w:rsid w:val="009F51DD"/>
    <w:rsid w:val="009F7AC5"/>
    <w:rsid w:val="00A07C57"/>
    <w:rsid w:val="00A22DAE"/>
    <w:rsid w:val="00A271B1"/>
    <w:rsid w:val="00A3369F"/>
    <w:rsid w:val="00A46D47"/>
    <w:rsid w:val="00A478CC"/>
    <w:rsid w:val="00A51F52"/>
    <w:rsid w:val="00A54B61"/>
    <w:rsid w:val="00A56008"/>
    <w:rsid w:val="00A65869"/>
    <w:rsid w:val="00A77D88"/>
    <w:rsid w:val="00A80694"/>
    <w:rsid w:val="00A8559C"/>
    <w:rsid w:val="00A9359D"/>
    <w:rsid w:val="00AA17EE"/>
    <w:rsid w:val="00AA31F5"/>
    <w:rsid w:val="00AA7D5F"/>
    <w:rsid w:val="00AB06CD"/>
    <w:rsid w:val="00AB3744"/>
    <w:rsid w:val="00AB5131"/>
    <w:rsid w:val="00AC1C60"/>
    <w:rsid w:val="00AC69BB"/>
    <w:rsid w:val="00AD20D0"/>
    <w:rsid w:val="00AD4AA0"/>
    <w:rsid w:val="00AF3B07"/>
    <w:rsid w:val="00AF4E32"/>
    <w:rsid w:val="00B0132E"/>
    <w:rsid w:val="00B0233D"/>
    <w:rsid w:val="00B03D58"/>
    <w:rsid w:val="00B1299D"/>
    <w:rsid w:val="00B13EA6"/>
    <w:rsid w:val="00B145E5"/>
    <w:rsid w:val="00B22313"/>
    <w:rsid w:val="00B26F59"/>
    <w:rsid w:val="00B5632D"/>
    <w:rsid w:val="00B574B2"/>
    <w:rsid w:val="00B64F2C"/>
    <w:rsid w:val="00B651AB"/>
    <w:rsid w:val="00B9524C"/>
    <w:rsid w:val="00BA0C67"/>
    <w:rsid w:val="00BB4E72"/>
    <w:rsid w:val="00BC0839"/>
    <w:rsid w:val="00BC0849"/>
    <w:rsid w:val="00BC6D5F"/>
    <w:rsid w:val="00BD37DB"/>
    <w:rsid w:val="00BD5FFE"/>
    <w:rsid w:val="00BF2D00"/>
    <w:rsid w:val="00BF58D0"/>
    <w:rsid w:val="00C00852"/>
    <w:rsid w:val="00C119AB"/>
    <w:rsid w:val="00C15DDB"/>
    <w:rsid w:val="00C272A5"/>
    <w:rsid w:val="00C32831"/>
    <w:rsid w:val="00C3469C"/>
    <w:rsid w:val="00C36743"/>
    <w:rsid w:val="00C4066C"/>
    <w:rsid w:val="00C451C5"/>
    <w:rsid w:val="00C66A88"/>
    <w:rsid w:val="00C672F4"/>
    <w:rsid w:val="00C70492"/>
    <w:rsid w:val="00C7517A"/>
    <w:rsid w:val="00C771A8"/>
    <w:rsid w:val="00C8229D"/>
    <w:rsid w:val="00C82B2C"/>
    <w:rsid w:val="00C84C31"/>
    <w:rsid w:val="00C85C42"/>
    <w:rsid w:val="00C90C4B"/>
    <w:rsid w:val="00C94C98"/>
    <w:rsid w:val="00C94D47"/>
    <w:rsid w:val="00CA0075"/>
    <w:rsid w:val="00CA5AC6"/>
    <w:rsid w:val="00CA7FEE"/>
    <w:rsid w:val="00CB2F6E"/>
    <w:rsid w:val="00CC0CD6"/>
    <w:rsid w:val="00CC3D1B"/>
    <w:rsid w:val="00CD0D6F"/>
    <w:rsid w:val="00CD30EF"/>
    <w:rsid w:val="00CD5CCB"/>
    <w:rsid w:val="00CE78D8"/>
    <w:rsid w:val="00CF5165"/>
    <w:rsid w:val="00D215BA"/>
    <w:rsid w:val="00D44321"/>
    <w:rsid w:val="00D55DE3"/>
    <w:rsid w:val="00D61AC6"/>
    <w:rsid w:val="00D624DC"/>
    <w:rsid w:val="00D65006"/>
    <w:rsid w:val="00D657C8"/>
    <w:rsid w:val="00D73FC9"/>
    <w:rsid w:val="00D80DFC"/>
    <w:rsid w:val="00D826EF"/>
    <w:rsid w:val="00D866AF"/>
    <w:rsid w:val="00D90C9B"/>
    <w:rsid w:val="00D96090"/>
    <w:rsid w:val="00DB0049"/>
    <w:rsid w:val="00DC2D6A"/>
    <w:rsid w:val="00DC6366"/>
    <w:rsid w:val="00DD02E6"/>
    <w:rsid w:val="00DD4EC4"/>
    <w:rsid w:val="00DD7CB8"/>
    <w:rsid w:val="00DE2098"/>
    <w:rsid w:val="00DE54F6"/>
    <w:rsid w:val="00DF15D4"/>
    <w:rsid w:val="00E000D8"/>
    <w:rsid w:val="00E013FE"/>
    <w:rsid w:val="00E21644"/>
    <w:rsid w:val="00E21E1D"/>
    <w:rsid w:val="00E237A2"/>
    <w:rsid w:val="00E35E5F"/>
    <w:rsid w:val="00E366D9"/>
    <w:rsid w:val="00E45DB9"/>
    <w:rsid w:val="00E64036"/>
    <w:rsid w:val="00E8120B"/>
    <w:rsid w:val="00E95826"/>
    <w:rsid w:val="00E97BBA"/>
    <w:rsid w:val="00EA1176"/>
    <w:rsid w:val="00EA26BD"/>
    <w:rsid w:val="00EA66A2"/>
    <w:rsid w:val="00EB3C92"/>
    <w:rsid w:val="00EB5A6E"/>
    <w:rsid w:val="00EB7250"/>
    <w:rsid w:val="00EC29C9"/>
    <w:rsid w:val="00ED064A"/>
    <w:rsid w:val="00ED44B2"/>
    <w:rsid w:val="00ED4F8C"/>
    <w:rsid w:val="00EE0621"/>
    <w:rsid w:val="00EE211C"/>
    <w:rsid w:val="00EE3405"/>
    <w:rsid w:val="00EE4E3A"/>
    <w:rsid w:val="00EE4F34"/>
    <w:rsid w:val="00EF2909"/>
    <w:rsid w:val="00EF3BE2"/>
    <w:rsid w:val="00EF3E04"/>
    <w:rsid w:val="00EF42F2"/>
    <w:rsid w:val="00EF7FDF"/>
    <w:rsid w:val="00F02EFF"/>
    <w:rsid w:val="00F07FC5"/>
    <w:rsid w:val="00F303B6"/>
    <w:rsid w:val="00F336A0"/>
    <w:rsid w:val="00F45671"/>
    <w:rsid w:val="00F4638B"/>
    <w:rsid w:val="00F50927"/>
    <w:rsid w:val="00F53E2D"/>
    <w:rsid w:val="00F54BD3"/>
    <w:rsid w:val="00F57AD2"/>
    <w:rsid w:val="00F603E4"/>
    <w:rsid w:val="00F63DB4"/>
    <w:rsid w:val="00F648F7"/>
    <w:rsid w:val="00F72E3D"/>
    <w:rsid w:val="00F73B02"/>
    <w:rsid w:val="00F744F1"/>
    <w:rsid w:val="00F86DD4"/>
    <w:rsid w:val="00F918C9"/>
    <w:rsid w:val="00FA4E96"/>
    <w:rsid w:val="00FA6D3C"/>
    <w:rsid w:val="00FB20A3"/>
    <w:rsid w:val="00FB3052"/>
    <w:rsid w:val="00FC461F"/>
    <w:rsid w:val="00FC66D7"/>
    <w:rsid w:val="00FD3791"/>
    <w:rsid w:val="00FD5051"/>
    <w:rsid w:val="00FD6A07"/>
    <w:rsid w:val="00FE3F8D"/>
    <w:rsid w:val="00FE6AD8"/>
    <w:rsid w:val="00FF4DDD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08094F"/>
  <w15:chartTrackingRefBased/>
  <w15:docId w15:val="{1FF95D1E-26DA-4AF8-8EF5-D3CE9BD4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7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4EC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01D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D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D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D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D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D89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C621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D37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791"/>
  </w:style>
  <w:style w:type="paragraph" w:styleId="Footer">
    <w:name w:val="footer"/>
    <w:basedOn w:val="Normal"/>
    <w:link w:val="FooterChar"/>
    <w:uiPriority w:val="99"/>
    <w:unhideWhenUsed/>
    <w:rsid w:val="00FD37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4281C00D50F4F11B558AC9525C20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842F8-C58D-41E4-A3B8-0AFC97496806}"/>
      </w:docPartPr>
      <w:docPartBody>
        <w:p w:rsidR="008943CC" w:rsidRDefault="00B13493" w:rsidP="00B13493">
          <w:pPr>
            <w:pStyle w:val="64281C00D50F4F11B558AC9525C2066A"/>
          </w:pPr>
          <w:r>
            <w:rPr>
              <w:color w:val="404040" w:themeColor="text1" w:themeTint="BF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Gothic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Gothic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493"/>
    <w:rsid w:val="000120A0"/>
    <w:rsid w:val="0004118B"/>
    <w:rsid w:val="00070D3F"/>
    <w:rsid w:val="000955A4"/>
    <w:rsid w:val="000A6DC7"/>
    <w:rsid w:val="001A30CB"/>
    <w:rsid w:val="001F71C8"/>
    <w:rsid w:val="002539FA"/>
    <w:rsid w:val="004B6091"/>
    <w:rsid w:val="005373D0"/>
    <w:rsid w:val="005902D3"/>
    <w:rsid w:val="00596F5A"/>
    <w:rsid w:val="005F51D9"/>
    <w:rsid w:val="007015DD"/>
    <w:rsid w:val="008258EB"/>
    <w:rsid w:val="00872300"/>
    <w:rsid w:val="00880D87"/>
    <w:rsid w:val="008943CC"/>
    <w:rsid w:val="008E6866"/>
    <w:rsid w:val="00A10268"/>
    <w:rsid w:val="00A61EC5"/>
    <w:rsid w:val="00B12719"/>
    <w:rsid w:val="00B13493"/>
    <w:rsid w:val="00BC7CB5"/>
    <w:rsid w:val="00BD5FC7"/>
    <w:rsid w:val="00BE7942"/>
    <w:rsid w:val="00C26116"/>
    <w:rsid w:val="00C503BC"/>
    <w:rsid w:val="00CC477A"/>
    <w:rsid w:val="00E42C03"/>
    <w:rsid w:val="00E51980"/>
    <w:rsid w:val="00E60BEC"/>
    <w:rsid w:val="00EA3512"/>
    <w:rsid w:val="00F0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4281C00D50F4F11B558AC9525C2066A">
    <w:name w:val="64281C00D50F4F11B558AC9525C2066A"/>
    <w:rsid w:val="00B134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A5806D5A739547898F25D30B46DE13" ma:contentTypeVersion="6" ma:contentTypeDescription="Create a new document." ma:contentTypeScope="" ma:versionID="f9cf65951b9d93bdc32c6bf6d26b7421">
  <xsd:schema xmlns:xsd="http://www.w3.org/2001/XMLSchema" xmlns:xs="http://www.w3.org/2001/XMLSchema" xmlns:p="http://schemas.microsoft.com/office/2006/metadata/properties" xmlns:ns3="58a4c8c3-af51-4285-ad02-fc8f3de23d5a" xmlns:ns4="a4b8d6c4-019d-44b1-be26-3daa6c8bef6f" targetNamespace="http://schemas.microsoft.com/office/2006/metadata/properties" ma:root="true" ma:fieldsID="0c2fc65219703aac6e0c32983b04e39d" ns3:_="" ns4:_="">
    <xsd:import namespace="58a4c8c3-af51-4285-ad02-fc8f3de23d5a"/>
    <xsd:import namespace="a4b8d6c4-019d-44b1-be26-3daa6c8bef6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4c8c3-af51-4285-ad02-fc8f3de23d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8d6c4-019d-44b1-be26-3daa6c8bef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F9ADAE-C070-4AE0-A799-DA884E4144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B00E4F-177A-4E2D-9EF7-D4C46067E3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787B22-A4DF-4F0E-ACE9-E7A14B44F0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a4c8c3-af51-4285-ad02-fc8f3de23d5a"/>
    <ds:schemaRef ds:uri="a4b8d6c4-019d-44b1-be26-3daa6c8bef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47D191-B9D0-47CD-9626-CAAC0E05DF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1896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Woods</dc:creator>
  <cp:keywords/>
  <dc:description/>
  <cp:lastModifiedBy>Garvin, Brigid</cp:lastModifiedBy>
  <cp:revision>2</cp:revision>
  <cp:lastPrinted>2020-02-19T19:43:00Z</cp:lastPrinted>
  <dcterms:created xsi:type="dcterms:W3CDTF">2021-09-09T13:51:00Z</dcterms:created>
  <dcterms:modified xsi:type="dcterms:W3CDTF">2021-09-09T13:51:00Z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0x010100AEA5806D5A739547898F25D30B46DE13</vt:lpwstr>
  </property>
</Properties>
</file>